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C26F" w14:textId="77777777" w:rsidR="006D1487" w:rsidRDefault="006D1487" w:rsidP="00CA026C">
      <w:pPr>
        <w:jc w:val="center"/>
        <w:rPr>
          <w:rFonts w:ascii="Arial" w:hAnsi="Arial" w:cs="Arial"/>
          <w:b/>
          <w:sz w:val="24"/>
          <w:szCs w:val="24"/>
        </w:rPr>
      </w:pPr>
    </w:p>
    <w:p w14:paraId="6C124D4A" w14:textId="43FE5D86" w:rsidR="0064749C" w:rsidRDefault="00BB7E4C" w:rsidP="0064749C">
      <w:pPr>
        <w:jc w:val="center"/>
        <w:rPr>
          <w:rFonts w:ascii="Arial" w:hAnsi="Arial" w:cs="Arial"/>
          <w:b/>
          <w:sz w:val="24"/>
          <w:szCs w:val="24"/>
        </w:rPr>
      </w:pPr>
      <w:r w:rsidRPr="00BB7E4C">
        <w:rPr>
          <w:rFonts w:ascii="Arial" w:hAnsi="Arial" w:cs="Arial"/>
          <w:b/>
          <w:sz w:val="24"/>
          <w:szCs w:val="24"/>
        </w:rPr>
        <w:t>SZCZEGÓŁOWY ZAKRES PRZEDMIOTU ZAMÓWIENIA</w:t>
      </w:r>
    </w:p>
    <w:p w14:paraId="6B8BA6D0" w14:textId="77777777" w:rsidR="0064749C" w:rsidRPr="0064749C" w:rsidRDefault="0064749C" w:rsidP="0064749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946"/>
        <w:gridCol w:w="709"/>
        <w:gridCol w:w="850"/>
      </w:tblGrid>
      <w:tr w:rsidR="0064749C" w:rsidRPr="00820750" w14:paraId="5838EEF3" w14:textId="77777777" w:rsidTr="008D7EEC">
        <w:trPr>
          <w:trHeight w:val="312"/>
        </w:trPr>
        <w:tc>
          <w:tcPr>
            <w:tcW w:w="562" w:type="dxa"/>
          </w:tcPr>
          <w:p w14:paraId="152C0898" w14:textId="77777777" w:rsidR="0064749C" w:rsidRPr="00820750" w:rsidRDefault="0064749C" w:rsidP="005E4D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shd w:val="clear" w:color="auto" w:fill="auto"/>
            <w:noWrap/>
            <w:vAlign w:val="center"/>
            <w:hideMark/>
          </w:tcPr>
          <w:p w14:paraId="55527AAC" w14:textId="77777777" w:rsidR="0064749C" w:rsidRPr="00820750" w:rsidRDefault="0064749C" w:rsidP="005E4D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0750">
              <w:rPr>
                <w:rFonts w:ascii="Arial" w:hAnsi="Arial" w:cs="Arial"/>
                <w:color w:val="000000"/>
                <w:sz w:val="20"/>
                <w:szCs w:val="20"/>
              </w:rPr>
              <w:t>ZESTAWIENIE SPRZĘTOWE</w:t>
            </w:r>
          </w:p>
        </w:tc>
      </w:tr>
      <w:tr w:rsidR="0064749C" w:rsidRPr="00820750" w14:paraId="69797D0D" w14:textId="77777777" w:rsidTr="008D7EEC">
        <w:trPr>
          <w:trHeight w:val="340"/>
        </w:trPr>
        <w:tc>
          <w:tcPr>
            <w:tcW w:w="562" w:type="dxa"/>
            <w:shd w:val="clear" w:color="000000" w:fill="FFFFFF"/>
          </w:tcPr>
          <w:p w14:paraId="1B33D1A5" w14:textId="77777777" w:rsidR="0064749C" w:rsidRPr="00276E1A" w:rsidRDefault="0064749C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14:paraId="2DFE79F7" w14:textId="77777777" w:rsidR="0064749C" w:rsidRPr="00276E1A" w:rsidRDefault="0064749C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Jednostka sterująca systemu sterowania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699B619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1EBADDB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64749C" w:rsidRPr="00820750" w14:paraId="5A8E1C70" w14:textId="77777777" w:rsidTr="008D7EEC">
        <w:trPr>
          <w:trHeight w:val="340"/>
        </w:trPr>
        <w:tc>
          <w:tcPr>
            <w:tcW w:w="562" w:type="dxa"/>
            <w:shd w:val="clear" w:color="000000" w:fill="FFFFFF"/>
          </w:tcPr>
          <w:p w14:paraId="74BF5B66" w14:textId="77777777" w:rsidR="0064749C" w:rsidRPr="00276E1A" w:rsidRDefault="0064749C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14:paraId="6C2245AC" w14:textId="77777777" w:rsidR="0064749C" w:rsidRPr="00276E1A" w:rsidRDefault="0064749C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Zasilacz do jednostki sterującej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9D7CDCB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6FEDDC1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64749C" w:rsidRPr="00820750" w14:paraId="0B9A080F" w14:textId="77777777" w:rsidTr="008D7EEC">
        <w:trPr>
          <w:trHeight w:val="340"/>
        </w:trPr>
        <w:tc>
          <w:tcPr>
            <w:tcW w:w="562" w:type="dxa"/>
            <w:shd w:val="clear" w:color="000000" w:fill="FFFFFF"/>
          </w:tcPr>
          <w:p w14:paraId="18E5E109" w14:textId="77777777" w:rsidR="0064749C" w:rsidRPr="00276E1A" w:rsidRDefault="0064749C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14:paraId="45F6E2C5" w14:textId="77777777" w:rsidR="0064749C" w:rsidRPr="00276E1A" w:rsidRDefault="0064749C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Przekaźnikowy moduł sterujący do rozdzielni elektrycznej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B668ADE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7EA1E53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64749C" w:rsidRPr="00820750" w14:paraId="36167DE4" w14:textId="77777777" w:rsidTr="008D7EEC">
        <w:trPr>
          <w:trHeight w:val="340"/>
        </w:trPr>
        <w:tc>
          <w:tcPr>
            <w:tcW w:w="562" w:type="dxa"/>
            <w:shd w:val="clear" w:color="000000" w:fill="FFFFFF"/>
          </w:tcPr>
          <w:p w14:paraId="2F33D9E1" w14:textId="77777777" w:rsidR="0064749C" w:rsidRPr="00276E1A" w:rsidRDefault="0064749C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14:paraId="733A4994" w14:textId="22551EA7" w:rsidR="0064749C" w:rsidRPr="00276E1A" w:rsidRDefault="0064749C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Przekaźnikowy podwójny moduł sterujący</w:t>
            </w:r>
            <w:r w:rsidR="00276E1A">
              <w:rPr>
                <w:rFonts w:ascii="Arial" w:hAnsi="Arial" w:cs="Arial"/>
                <w:sz w:val="20"/>
                <w:szCs w:val="20"/>
              </w:rPr>
              <w:t>,</w:t>
            </w:r>
            <w:r w:rsidRPr="00276E1A">
              <w:rPr>
                <w:rFonts w:ascii="Arial" w:hAnsi="Arial" w:cs="Arial"/>
                <w:sz w:val="20"/>
                <w:szCs w:val="20"/>
              </w:rPr>
              <w:t xml:space="preserve"> ekranowy</w:t>
            </w:r>
            <w:r w:rsidR="00276E1A">
              <w:rPr>
                <w:rFonts w:ascii="Arial" w:hAnsi="Arial" w:cs="Arial"/>
                <w:sz w:val="20"/>
                <w:szCs w:val="20"/>
              </w:rPr>
              <w:t>,</w:t>
            </w:r>
            <w:r w:rsidRPr="00276E1A">
              <w:rPr>
                <w:rFonts w:ascii="Arial" w:hAnsi="Arial" w:cs="Arial"/>
                <w:sz w:val="20"/>
                <w:szCs w:val="20"/>
              </w:rPr>
              <w:t xml:space="preserve"> do rozdzielni elektrycznej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E259F7D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4644778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64749C" w:rsidRPr="00820750" w14:paraId="686B83E5" w14:textId="77777777" w:rsidTr="008D7EEC">
        <w:trPr>
          <w:trHeight w:val="340"/>
        </w:trPr>
        <w:tc>
          <w:tcPr>
            <w:tcW w:w="562" w:type="dxa"/>
            <w:shd w:val="clear" w:color="000000" w:fill="FFFFFF"/>
          </w:tcPr>
          <w:p w14:paraId="17E86F9E" w14:textId="657B7EB8" w:rsidR="0064749C" w:rsidRPr="00276E1A" w:rsidRDefault="004321CF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14:paraId="4B0EC76E" w14:textId="327B639F" w:rsidR="0064749C" w:rsidRPr="00276E1A" w:rsidRDefault="00276E1A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R</w:t>
            </w:r>
            <w:r w:rsidR="0064749C" w:rsidRPr="00276E1A">
              <w:rPr>
                <w:rFonts w:ascii="Arial" w:hAnsi="Arial" w:cs="Arial"/>
                <w:sz w:val="20"/>
                <w:szCs w:val="20"/>
              </w:rPr>
              <w:t xml:space="preserve">ozdzielnia elektryczna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105A84C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1161D37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64749C" w:rsidRPr="00820750" w14:paraId="77EB976C" w14:textId="77777777" w:rsidTr="008D7EEC">
        <w:trPr>
          <w:trHeight w:val="340"/>
        </w:trPr>
        <w:tc>
          <w:tcPr>
            <w:tcW w:w="562" w:type="dxa"/>
            <w:shd w:val="clear" w:color="000000" w:fill="FFFFFF"/>
          </w:tcPr>
          <w:p w14:paraId="7FAFDBE1" w14:textId="4DB934B5" w:rsidR="0064749C" w:rsidRPr="00276E1A" w:rsidRDefault="004321CF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14:paraId="189331F7" w14:textId="270A3AA9" w:rsidR="0064749C" w:rsidRPr="00276E1A" w:rsidRDefault="0064749C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 xml:space="preserve">Szafa </w:t>
            </w:r>
            <w:proofErr w:type="spellStart"/>
            <w:r w:rsidRPr="00276E1A">
              <w:rPr>
                <w:rFonts w:ascii="Arial" w:hAnsi="Arial" w:cs="Arial"/>
                <w:sz w:val="20"/>
                <w:szCs w:val="20"/>
              </w:rPr>
              <w:t>rack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1F08182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2A53B94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64749C" w:rsidRPr="00820750" w14:paraId="24C30F86" w14:textId="77777777" w:rsidTr="008D7EEC">
        <w:trPr>
          <w:trHeight w:val="340"/>
        </w:trPr>
        <w:tc>
          <w:tcPr>
            <w:tcW w:w="562" w:type="dxa"/>
            <w:shd w:val="clear" w:color="000000" w:fill="FFFFFF"/>
          </w:tcPr>
          <w:p w14:paraId="241CF156" w14:textId="5527D1C1" w:rsidR="0064749C" w:rsidRPr="00276E1A" w:rsidRDefault="004321CF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14:paraId="056347B0" w14:textId="77777777" w:rsidR="0064749C" w:rsidRPr="00276E1A" w:rsidRDefault="0064749C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Zestaw uchwytów do szafy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CC1DD70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458FBDC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6E1A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276E1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4749C" w:rsidRPr="00820750" w14:paraId="58AE5A1A" w14:textId="77777777" w:rsidTr="008D7EEC">
        <w:trPr>
          <w:trHeight w:val="340"/>
        </w:trPr>
        <w:tc>
          <w:tcPr>
            <w:tcW w:w="562" w:type="dxa"/>
            <w:shd w:val="clear" w:color="000000" w:fill="FFFFFF"/>
          </w:tcPr>
          <w:p w14:paraId="6A375108" w14:textId="73A6B652" w:rsidR="0064749C" w:rsidRPr="00276E1A" w:rsidRDefault="004321CF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14:paraId="672C9970" w14:textId="77777777" w:rsidR="0064749C" w:rsidRPr="00276E1A" w:rsidRDefault="0064749C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Klawiatura sterująca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5074F5B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47C1E96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64749C" w:rsidRPr="00820750" w14:paraId="14440966" w14:textId="77777777" w:rsidTr="008D7EEC">
        <w:trPr>
          <w:trHeight w:val="340"/>
        </w:trPr>
        <w:tc>
          <w:tcPr>
            <w:tcW w:w="562" w:type="dxa"/>
            <w:shd w:val="clear" w:color="000000" w:fill="FFFFFF"/>
          </w:tcPr>
          <w:p w14:paraId="33C369CB" w14:textId="5DAD667E" w:rsidR="0064749C" w:rsidRPr="00276E1A" w:rsidRDefault="004321CF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14:paraId="6ABE5C1F" w14:textId="77777777" w:rsidR="0064749C" w:rsidRPr="00276E1A" w:rsidRDefault="0064749C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Panel dotykowy bezprzewodowy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3E10720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ADB25C1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64749C" w:rsidRPr="00820750" w14:paraId="13D71DDB" w14:textId="77777777" w:rsidTr="008D7EEC">
        <w:trPr>
          <w:trHeight w:val="340"/>
        </w:trPr>
        <w:tc>
          <w:tcPr>
            <w:tcW w:w="562" w:type="dxa"/>
            <w:shd w:val="clear" w:color="000000" w:fill="FFFFFF"/>
          </w:tcPr>
          <w:p w14:paraId="11294EF2" w14:textId="57C6535C" w:rsidR="0064749C" w:rsidRPr="00276E1A" w:rsidRDefault="004321CF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14:paraId="78C658ED" w14:textId="77777777" w:rsidR="0064749C" w:rsidRPr="00276E1A" w:rsidRDefault="0064749C" w:rsidP="005E4D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6E1A">
              <w:rPr>
                <w:rFonts w:ascii="Arial" w:hAnsi="Arial" w:cs="Arial"/>
                <w:sz w:val="20"/>
                <w:szCs w:val="20"/>
              </w:rPr>
              <w:t>Acces</w:t>
            </w:r>
            <w:proofErr w:type="spellEnd"/>
            <w:r w:rsidRPr="00276E1A">
              <w:rPr>
                <w:rFonts w:ascii="Arial" w:hAnsi="Arial" w:cs="Arial"/>
                <w:sz w:val="20"/>
                <w:szCs w:val="20"/>
              </w:rPr>
              <w:t xml:space="preserve"> Point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C4E7315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8A1D78E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64749C" w:rsidRPr="00820750" w14:paraId="281A5017" w14:textId="77777777" w:rsidTr="008D7EEC">
        <w:trPr>
          <w:trHeight w:val="340"/>
        </w:trPr>
        <w:tc>
          <w:tcPr>
            <w:tcW w:w="562" w:type="dxa"/>
            <w:shd w:val="clear" w:color="000000" w:fill="FFFFFF"/>
          </w:tcPr>
          <w:p w14:paraId="3EA12809" w14:textId="2D38E3E4" w:rsidR="0064749C" w:rsidRPr="00276E1A" w:rsidRDefault="004321CF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14:paraId="4789B411" w14:textId="77777777" w:rsidR="0064749C" w:rsidRPr="00276E1A" w:rsidRDefault="0064749C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Switch AV typ 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8CDBF01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8254022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64749C" w:rsidRPr="00820750" w14:paraId="202B8FE9" w14:textId="77777777" w:rsidTr="008D7EEC">
        <w:trPr>
          <w:trHeight w:val="340"/>
        </w:trPr>
        <w:tc>
          <w:tcPr>
            <w:tcW w:w="562" w:type="dxa"/>
          </w:tcPr>
          <w:p w14:paraId="147F3FE0" w14:textId="4FFDCFDE" w:rsidR="0064749C" w:rsidRPr="00276E1A" w:rsidRDefault="004321CF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70C22CB8" w14:textId="77777777" w:rsidR="0064749C" w:rsidRPr="00276E1A" w:rsidRDefault="0064749C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Ekran projekcyjny typ 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43A7F76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338AC02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64749C" w:rsidRPr="00820750" w14:paraId="153ADD8B" w14:textId="77777777" w:rsidTr="008D7EEC">
        <w:trPr>
          <w:trHeight w:val="340"/>
        </w:trPr>
        <w:tc>
          <w:tcPr>
            <w:tcW w:w="562" w:type="dxa"/>
          </w:tcPr>
          <w:p w14:paraId="423CA68D" w14:textId="74F8F3DF" w:rsidR="0064749C" w:rsidRPr="00276E1A" w:rsidRDefault="004321CF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2BCE3EF3" w14:textId="77777777" w:rsidR="0064749C" w:rsidRPr="00276E1A" w:rsidRDefault="0064749C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Ekran projekcyjny typ 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251ADF2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28AE333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64749C" w:rsidRPr="00820750" w14:paraId="0604C886" w14:textId="77777777" w:rsidTr="008D7EEC">
        <w:trPr>
          <w:trHeight w:val="340"/>
        </w:trPr>
        <w:tc>
          <w:tcPr>
            <w:tcW w:w="562" w:type="dxa"/>
            <w:shd w:val="clear" w:color="000000" w:fill="FFFFFF"/>
          </w:tcPr>
          <w:p w14:paraId="0E51D1F3" w14:textId="4DBA84D9" w:rsidR="0064749C" w:rsidRPr="00276E1A" w:rsidRDefault="004321CF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14:paraId="73F01072" w14:textId="77777777" w:rsidR="0064749C" w:rsidRPr="00276E1A" w:rsidRDefault="0064749C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Przetwornica - UPS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BB3D5F4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D23EB40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64749C" w:rsidRPr="00820750" w14:paraId="30A2E4F6" w14:textId="77777777" w:rsidTr="008D7EEC">
        <w:trPr>
          <w:trHeight w:val="304"/>
        </w:trPr>
        <w:tc>
          <w:tcPr>
            <w:tcW w:w="562" w:type="dxa"/>
            <w:shd w:val="clear" w:color="000000" w:fill="FFFFFF"/>
          </w:tcPr>
          <w:p w14:paraId="008D8118" w14:textId="6FD42720" w:rsidR="0064749C" w:rsidRPr="00276E1A" w:rsidRDefault="004321CF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14:paraId="4F9E22FA" w14:textId="77777777" w:rsidR="0064749C" w:rsidRPr="00276E1A" w:rsidRDefault="0064749C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Kolumna głośnikowa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0B09F93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2E685AC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64749C" w:rsidRPr="00820750" w14:paraId="2D866B3D" w14:textId="77777777" w:rsidTr="008D7EEC">
        <w:trPr>
          <w:trHeight w:val="340"/>
        </w:trPr>
        <w:tc>
          <w:tcPr>
            <w:tcW w:w="562" w:type="dxa"/>
            <w:shd w:val="clear" w:color="000000" w:fill="FFFFFF"/>
          </w:tcPr>
          <w:p w14:paraId="74368FA9" w14:textId="4D417D3C" w:rsidR="0064749C" w:rsidRPr="00276E1A" w:rsidRDefault="004321CF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14:paraId="6C324A3A" w14:textId="77777777" w:rsidR="0064749C" w:rsidRPr="00276E1A" w:rsidRDefault="0064749C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Głośnik do zabudowy sufitowej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0569704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4EC6FB5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64749C" w:rsidRPr="00820750" w14:paraId="75A16274" w14:textId="77777777" w:rsidTr="008D7EEC">
        <w:trPr>
          <w:trHeight w:val="340"/>
        </w:trPr>
        <w:tc>
          <w:tcPr>
            <w:tcW w:w="562" w:type="dxa"/>
            <w:shd w:val="clear" w:color="000000" w:fill="FFFFFF"/>
          </w:tcPr>
          <w:p w14:paraId="18CCE000" w14:textId="768709CE" w:rsidR="0064749C" w:rsidRPr="00276E1A" w:rsidRDefault="004321CF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14:paraId="06BA1581" w14:textId="77777777" w:rsidR="0064749C" w:rsidRPr="00276E1A" w:rsidRDefault="0064749C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Wzmacniacz audio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BD79D80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9C214B7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64749C" w:rsidRPr="00820750" w14:paraId="4D4ED119" w14:textId="77777777" w:rsidTr="008D7EEC">
        <w:trPr>
          <w:trHeight w:val="340"/>
        </w:trPr>
        <w:tc>
          <w:tcPr>
            <w:tcW w:w="562" w:type="dxa"/>
            <w:shd w:val="clear" w:color="000000" w:fill="FFFFFF"/>
          </w:tcPr>
          <w:p w14:paraId="4B4B0243" w14:textId="72C3E7D5" w:rsidR="0064749C" w:rsidRPr="00276E1A" w:rsidRDefault="004321CF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14:paraId="17A2A394" w14:textId="67DCB86C" w:rsidR="0064749C" w:rsidRPr="00276E1A" w:rsidRDefault="0064749C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 xml:space="preserve">Procesor audio z </w:t>
            </w:r>
            <w:r w:rsidR="008F7496" w:rsidRPr="008F7496">
              <w:rPr>
                <w:rFonts w:ascii="Arial" w:hAnsi="Arial" w:cs="Arial"/>
                <w:sz w:val="20"/>
                <w:szCs w:val="20"/>
              </w:rPr>
              <w:t>DANTE i AEC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56A1312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16A7D1E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64749C" w:rsidRPr="00820750" w14:paraId="6AE5B0CC" w14:textId="77777777" w:rsidTr="008D7EEC">
        <w:trPr>
          <w:trHeight w:val="340"/>
        </w:trPr>
        <w:tc>
          <w:tcPr>
            <w:tcW w:w="562" w:type="dxa"/>
            <w:shd w:val="clear" w:color="000000" w:fill="FFFFFF"/>
          </w:tcPr>
          <w:p w14:paraId="63B886D1" w14:textId="39CC19CF" w:rsidR="0064749C" w:rsidRPr="00276E1A" w:rsidRDefault="004321CF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14:paraId="3918FEDB" w14:textId="77777777" w:rsidR="0064749C" w:rsidRPr="00276E1A" w:rsidRDefault="0064749C" w:rsidP="005E4D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6E1A">
              <w:rPr>
                <w:rFonts w:ascii="Arial" w:hAnsi="Arial" w:cs="Arial"/>
                <w:sz w:val="20"/>
                <w:szCs w:val="20"/>
              </w:rPr>
              <w:t>Enkoder</w:t>
            </w:r>
            <w:proofErr w:type="spellEnd"/>
            <w:r w:rsidRPr="00276E1A">
              <w:rPr>
                <w:rFonts w:ascii="Arial" w:hAnsi="Arial" w:cs="Arial"/>
                <w:sz w:val="20"/>
                <w:szCs w:val="20"/>
              </w:rPr>
              <w:t>/dekoder AV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EF5E5DD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A7FFBA5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64749C" w:rsidRPr="00820750" w14:paraId="61C60F05" w14:textId="77777777" w:rsidTr="008D7EEC">
        <w:trPr>
          <w:trHeight w:val="340"/>
        </w:trPr>
        <w:tc>
          <w:tcPr>
            <w:tcW w:w="562" w:type="dxa"/>
            <w:shd w:val="clear" w:color="000000" w:fill="FFFFFF"/>
          </w:tcPr>
          <w:p w14:paraId="08BC635F" w14:textId="30F5B606" w:rsidR="0064749C" w:rsidRPr="00276E1A" w:rsidRDefault="004321CF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14:paraId="3E3CDE4C" w14:textId="77777777" w:rsidR="0064749C" w:rsidRPr="00276E1A" w:rsidRDefault="0064749C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Dekoder AV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028D896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A09B733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64749C" w:rsidRPr="00820750" w14:paraId="5C1A60FD" w14:textId="77777777" w:rsidTr="008D7EEC">
        <w:trPr>
          <w:trHeight w:val="340"/>
        </w:trPr>
        <w:tc>
          <w:tcPr>
            <w:tcW w:w="562" w:type="dxa"/>
            <w:shd w:val="clear" w:color="000000" w:fill="FFFFFF"/>
          </w:tcPr>
          <w:p w14:paraId="063B1773" w14:textId="1CCA8C7F" w:rsidR="0064749C" w:rsidRPr="00276E1A" w:rsidRDefault="004321CF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14:paraId="23FF4815" w14:textId="77777777" w:rsidR="0064749C" w:rsidRPr="00276E1A" w:rsidRDefault="0064749C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Switch AV typ 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37D150A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09CD814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64749C" w:rsidRPr="00820750" w14:paraId="539B90ED" w14:textId="77777777" w:rsidTr="008D7EEC">
        <w:trPr>
          <w:trHeight w:val="340"/>
        </w:trPr>
        <w:tc>
          <w:tcPr>
            <w:tcW w:w="562" w:type="dxa"/>
            <w:shd w:val="clear" w:color="000000" w:fill="FFFFFF"/>
          </w:tcPr>
          <w:p w14:paraId="7B07AF0F" w14:textId="48BF1AEF" w:rsidR="0064749C" w:rsidRPr="00276E1A" w:rsidRDefault="004321CF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14:paraId="70D3DAE4" w14:textId="77777777" w:rsidR="0064749C" w:rsidRPr="00276E1A" w:rsidRDefault="0064749C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Router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A815431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E879CEA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64749C" w:rsidRPr="00820750" w14:paraId="501D524B" w14:textId="77777777" w:rsidTr="008D7EEC">
        <w:trPr>
          <w:trHeight w:val="340"/>
        </w:trPr>
        <w:tc>
          <w:tcPr>
            <w:tcW w:w="562" w:type="dxa"/>
            <w:shd w:val="clear" w:color="000000" w:fill="FFFFFF"/>
          </w:tcPr>
          <w:p w14:paraId="1213BEB9" w14:textId="4E5362AE" w:rsidR="0064749C" w:rsidRPr="00276E1A" w:rsidRDefault="004321CF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14:paraId="1A8884E5" w14:textId="3B34F463" w:rsidR="0064749C" w:rsidRPr="00276E1A" w:rsidRDefault="00276E1A" w:rsidP="005E4D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64749C" w:rsidRPr="00276E1A">
              <w:rPr>
                <w:rFonts w:ascii="Arial" w:hAnsi="Arial" w:cs="Arial"/>
                <w:sz w:val="20"/>
                <w:szCs w:val="20"/>
              </w:rPr>
              <w:t xml:space="preserve">zafa </w:t>
            </w:r>
            <w:proofErr w:type="spellStart"/>
            <w:r w:rsidR="0064749C" w:rsidRPr="00276E1A">
              <w:rPr>
                <w:rFonts w:ascii="Arial" w:hAnsi="Arial" w:cs="Arial"/>
                <w:sz w:val="20"/>
                <w:szCs w:val="20"/>
              </w:rPr>
              <w:t>rack</w:t>
            </w:r>
            <w:proofErr w:type="spellEnd"/>
            <w:r w:rsidR="0064749C" w:rsidRPr="00276E1A">
              <w:rPr>
                <w:rFonts w:ascii="Arial" w:hAnsi="Arial" w:cs="Arial"/>
                <w:sz w:val="20"/>
                <w:szCs w:val="20"/>
              </w:rPr>
              <w:t xml:space="preserve"> typ 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25EF5D3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0094EB6" w14:textId="71AF2571" w:rsidR="0064749C" w:rsidRPr="00276E1A" w:rsidRDefault="00A70D06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64749C" w:rsidRPr="00820750" w14:paraId="6185F3A3" w14:textId="77777777" w:rsidTr="008D7EEC">
        <w:trPr>
          <w:trHeight w:val="340"/>
        </w:trPr>
        <w:tc>
          <w:tcPr>
            <w:tcW w:w="562" w:type="dxa"/>
            <w:shd w:val="clear" w:color="000000" w:fill="FFFFFF"/>
          </w:tcPr>
          <w:p w14:paraId="0FEADE3E" w14:textId="6E1E5947" w:rsidR="0064749C" w:rsidRPr="00276E1A" w:rsidRDefault="004321CF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14:paraId="405C9F94" w14:textId="77777777" w:rsidR="0064749C" w:rsidRPr="00276E1A" w:rsidRDefault="0064749C" w:rsidP="005E4DE4">
            <w:pPr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 xml:space="preserve">Kaseton sufitowy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C62CD4D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56AE953" w14:textId="77777777" w:rsidR="0064749C" w:rsidRPr="00276E1A" w:rsidRDefault="0064749C" w:rsidP="005E4D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E1A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</w:tbl>
    <w:p w14:paraId="64F6356F" w14:textId="77777777" w:rsidR="0064749C" w:rsidRDefault="0064749C" w:rsidP="00CA026C">
      <w:pPr>
        <w:jc w:val="center"/>
        <w:rPr>
          <w:rFonts w:ascii="Arial" w:hAnsi="Arial" w:cs="Arial"/>
          <w:b/>
          <w:sz w:val="24"/>
          <w:szCs w:val="24"/>
        </w:rPr>
      </w:pPr>
    </w:p>
    <w:p w14:paraId="6E7E9970" w14:textId="45047549" w:rsidR="0064749C" w:rsidRPr="002C073A" w:rsidRDefault="0064749C" w:rsidP="002C073A">
      <w:pPr>
        <w:jc w:val="both"/>
        <w:rPr>
          <w:rFonts w:ascii="Arial" w:hAnsi="Arial" w:cs="Arial"/>
          <w:b/>
        </w:rPr>
      </w:pPr>
      <w:r w:rsidRPr="0064749C">
        <w:rPr>
          <w:rFonts w:ascii="Arial" w:hAnsi="Arial" w:cs="Arial"/>
          <w:b/>
        </w:rPr>
        <w:t>Poniżej znajduje się szczegółowa specyfikacja poszczególnych elementów zestawienia sprzętowego</w:t>
      </w:r>
    </w:p>
    <w:p w14:paraId="6D331F5B" w14:textId="7697CBA0" w:rsidR="009A038D" w:rsidRPr="009A038D" w:rsidRDefault="00CA026C" w:rsidP="009A038D">
      <w:pPr>
        <w:spacing w:after="120" w:line="336" w:lineRule="exact"/>
        <w:ind w:left="11" w:right="19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Tab. </w:t>
      </w:r>
      <w:r w:rsidR="009A038D" w:rsidRPr="009A038D">
        <w:rPr>
          <w:rFonts w:ascii="Arial" w:hAnsi="Arial" w:cs="Arial"/>
          <w:b/>
          <w:bCs/>
          <w:sz w:val="20"/>
          <w:szCs w:val="20"/>
        </w:rPr>
        <w:t>1 Specyfikacja techniczna jednostki sterującej systemu sterowania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6994"/>
      </w:tblGrid>
      <w:tr w:rsidR="009A038D" w:rsidRPr="009A038D" w14:paraId="6E518622" w14:textId="77777777" w:rsidTr="00904417">
        <w:tc>
          <w:tcPr>
            <w:tcW w:w="0" w:type="auto"/>
            <w:shd w:val="clear" w:color="auto" w:fill="auto"/>
          </w:tcPr>
          <w:p w14:paraId="5D46D480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 xml:space="preserve">Rodzaj urządzenia </w:t>
            </w:r>
          </w:p>
        </w:tc>
        <w:tc>
          <w:tcPr>
            <w:tcW w:w="5913" w:type="dxa"/>
            <w:shd w:val="clear" w:color="auto" w:fill="auto"/>
          </w:tcPr>
          <w:p w14:paraId="015328D1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Jednostka sterująca systemu sterowania</w:t>
            </w:r>
          </w:p>
        </w:tc>
      </w:tr>
      <w:tr w:rsidR="009A038D" w:rsidRPr="009A038D" w14:paraId="55F59EE6" w14:textId="77777777" w:rsidTr="00904417">
        <w:tc>
          <w:tcPr>
            <w:tcW w:w="0" w:type="auto"/>
            <w:shd w:val="clear" w:color="auto" w:fill="auto"/>
          </w:tcPr>
          <w:p w14:paraId="4893A6A3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5913" w:type="dxa"/>
            <w:shd w:val="clear" w:color="auto" w:fill="auto"/>
          </w:tcPr>
          <w:p w14:paraId="636C89F6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szt. </w:t>
            </w:r>
          </w:p>
        </w:tc>
      </w:tr>
      <w:tr w:rsidR="009A038D" w:rsidRPr="009A038D" w14:paraId="362AB6DD" w14:textId="77777777" w:rsidTr="00904417">
        <w:tc>
          <w:tcPr>
            <w:tcW w:w="9209" w:type="dxa"/>
            <w:gridSpan w:val="2"/>
            <w:shd w:val="clear" w:color="auto" w:fill="auto"/>
          </w:tcPr>
          <w:p w14:paraId="4ADDB30C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Parametry urządzenia:</w:t>
            </w:r>
          </w:p>
        </w:tc>
      </w:tr>
      <w:tr w:rsidR="009A038D" w:rsidRPr="009A038D" w14:paraId="2B8F90E2" w14:textId="77777777" w:rsidTr="00904417">
        <w:trPr>
          <w:trHeight w:val="20"/>
        </w:trPr>
        <w:tc>
          <w:tcPr>
            <w:tcW w:w="9209" w:type="dxa"/>
            <w:gridSpan w:val="2"/>
            <w:shd w:val="clear" w:color="auto" w:fill="auto"/>
          </w:tcPr>
          <w:p w14:paraId="72A02D13" w14:textId="77777777" w:rsidR="003F58C0" w:rsidRDefault="009A038D" w:rsidP="003F58C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A026C">
              <w:rPr>
                <w:rFonts w:ascii="Arial" w:hAnsi="Arial" w:cs="Arial"/>
                <w:bCs/>
                <w:sz w:val="20"/>
                <w:szCs w:val="20"/>
              </w:rPr>
              <w:t>Pamięć: SDRAM: 1 GB, Flash: 8 GB, slot kart z możliwością rozbudowy do 32 GB wykorzystując karty SD i SDHC, zewnętrzny dysk wspiera dyski USB do 1 TB.</w:t>
            </w:r>
            <w:r w:rsidR="00CA026C" w:rsidRPr="00CA026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8BD8CD0" w14:textId="646E32CF" w:rsidR="009A038D" w:rsidRPr="00065431" w:rsidRDefault="009A038D" w:rsidP="003F58C0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06543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Ethernet: 100 Mb/s, auto-negotiating, full/half duplex, DHCP, SSL, TLS, UDP/IP, CIP, SFTP, SNMP, wbudowany web serwer.  </w:t>
            </w:r>
          </w:p>
          <w:p w14:paraId="0ACFDFC2" w14:textId="77777777" w:rsidR="009A038D" w:rsidRPr="00CA026C" w:rsidRDefault="009A038D" w:rsidP="003F58C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A026C">
              <w:rPr>
                <w:rFonts w:ascii="Arial" w:hAnsi="Arial" w:cs="Arial"/>
                <w:bCs/>
                <w:sz w:val="20"/>
                <w:szCs w:val="20"/>
              </w:rPr>
              <w:t xml:space="preserve">Złącza: 2 x dwukierunkowy port RS-232/422/485, 4 x jednokierunkowy port RS232/IR, 8 portów I/O, 4 porty przekaźnikowe </w:t>
            </w:r>
            <w:proofErr w:type="spellStart"/>
            <w:r w:rsidRPr="00CA026C">
              <w:rPr>
                <w:rFonts w:ascii="Arial" w:hAnsi="Arial" w:cs="Arial"/>
                <w:bCs/>
                <w:sz w:val="20"/>
                <w:szCs w:val="20"/>
              </w:rPr>
              <w:t>relay</w:t>
            </w:r>
            <w:proofErr w:type="spellEnd"/>
            <w:r w:rsidRPr="00CA026C">
              <w:rPr>
                <w:rFonts w:ascii="Arial" w:hAnsi="Arial" w:cs="Arial"/>
                <w:bCs/>
                <w:sz w:val="20"/>
                <w:szCs w:val="20"/>
              </w:rPr>
              <w:t>, LAN, magistrala systemowa NET.</w:t>
            </w:r>
          </w:p>
          <w:p w14:paraId="63C7C0EF" w14:textId="77777777" w:rsidR="009A038D" w:rsidRPr="00CA026C" w:rsidRDefault="009A038D" w:rsidP="003F58C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A026C">
              <w:rPr>
                <w:rFonts w:ascii="Arial" w:hAnsi="Arial" w:cs="Arial"/>
                <w:bCs/>
                <w:sz w:val="20"/>
                <w:szCs w:val="20"/>
              </w:rPr>
              <w:t>Diody sygnalizacyjne.</w:t>
            </w:r>
          </w:p>
          <w:p w14:paraId="01417828" w14:textId="77777777" w:rsidR="009A038D" w:rsidRDefault="009A038D" w:rsidP="003F58C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A026C">
              <w:rPr>
                <w:rFonts w:ascii="Arial" w:hAnsi="Arial" w:cs="Arial"/>
                <w:bCs/>
                <w:sz w:val="20"/>
                <w:szCs w:val="20"/>
              </w:rPr>
              <w:t>Montaż na szynie DIN w rozdzielni.</w:t>
            </w:r>
          </w:p>
          <w:p w14:paraId="6023F584" w14:textId="77777777" w:rsidR="003F58C0" w:rsidRPr="00CA026C" w:rsidRDefault="003F58C0" w:rsidP="003F58C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4942AD" w14:textId="77777777" w:rsidR="009A038D" w:rsidRPr="003F58C0" w:rsidRDefault="009A038D" w:rsidP="003F58C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F58C0">
              <w:rPr>
                <w:rFonts w:ascii="Arial" w:hAnsi="Arial" w:cs="Arial"/>
                <w:b/>
                <w:sz w:val="20"/>
                <w:szCs w:val="20"/>
              </w:rPr>
              <w:t>Urządzenie tego samego producenta co klawiatury sterujące, moduły przekaźnikowe na szynę DIN.</w:t>
            </w:r>
          </w:p>
        </w:tc>
      </w:tr>
    </w:tbl>
    <w:p w14:paraId="3DB6041F" w14:textId="77777777" w:rsidR="009A038D" w:rsidRPr="009A038D" w:rsidRDefault="009A038D" w:rsidP="009A038D">
      <w:pPr>
        <w:spacing w:after="120" w:line="336" w:lineRule="exact"/>
        <w:ind w:left="11" w:right="193"/>
        <w:jc w:val="both"/>
        <w:rPr>
          <w:rFonts w:ascii="Arial" w:hAnsi="Arial" w:cs="Arial"/>
          <w:b/>
          <w:bCs/>
          <w:sz w:val="20"/>
          <w:szCs w:val="20"/>
        </w:rPr>
      </w:pPr>
    </w:p>
    <w:p w14:paraId="0AC8E0D2" w14:textId="77777777" w:rsidR="009A038D" w:rsidRPr="009A038D" w:rsidRDefault="009A038D" w:rsidP="009A038D">
      <w:pPr>
        <w:spacing w:after="120" w:line="336" w:lineRule="exact"/>
        <w:ind w:left="11" w:right="193"/>
        <w:jc w:val="both"/>
        <w:rPr>
          <w:rFonts w:ascii="Arial" w:hAnsi="Arial" w:cs="Arial"/>
          <w:b/>
          <w:bCs/>
          <w:sz w:val="20"/>
          <w:szCs w:val="20"/>
        </w:rPr>
      </w:pPr>
      <w:r w:rsidRPr="009A038D">
        <w:rPr>
          <w:rFonts w:ascii="Arial" w:hAnsi="Arial" w:cs="Arial"/>
          <w:b/>
          <w:bCs/>
          <w:sz w:val="20"/>
          <w:szCs w:val="20"/>
        </w:rPr>
        <w:t>Tab. 2 Specyfikacja techniczna zasilacza do jednostki sterującej i modułów przekaźnikowych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9A038D" w:rsidRPr="009A038D" w14:paraId="7BB7D9A1" w14:textId="77777777" w:rsidTr="00AA2D51">
        <w:tc>
          <w:tcPr>
            <w:tcW w:w="2235" w:type="dxa"/>
            <w:shd w:val="clear" w:color="auto" w:fill="auto"/>
          </w:tcPr>
          <w:p w14:paraId="57659DAC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 xml:space="preserve">Rodzaj urządzenia </w:t>
            </w:r>
          </w:p>
        </w:tc>
        <w:tc>
          <w:tcPr>
            <w:tcW w:w="6977" w:type="dxa"/>
            <w:shd w:val="clear" w:color="auto" w:fill="auto"/>
          </w:tcPr>
          <w:p w14:paraId="705EB0F7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Zasilacz do jednostki sterującej</w:t>
            </w:r>
          </w:p>
        </w:tc>
      </w:tr>
      <w:tr w:rsidR="009A038D" w:rsidRPr="009A038D" w14:paraId="33B59FF8" w14:textId="77777777" w:rsidTr="00AA2D51">
        <w:tc>
          <w:tcPr>
            <w:tcW w:w="2235" w:type="dxa"/>
            <w:shd w:val="clear" w:color="auto" w:fill="auto"/>
          </w:tcPr>
          <w:p w14:paraId="5724F6E3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6977" w:type="dxa"/>
            <w:shd w:val="clear" w:color="auto" w:fill="auto"/>
          </w:tcPr>
          <w:p w14:paraId="402056FB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szt. </w:t>
            </w:r>
          </w:p>
        </w:tc>
      </w:tr>
      <w:tr w:rsidR="009A038D" w:rsidRPr="009A038D" w14:paraId="3854E14F" w14:textId="77777777" w:rsidTr="00AA2D51">
        <w:tc>
          <w:tcPr>
            <w:tcW w:w="9212" w:type="dxa"/>
            <w:gridSpan w:val="2"/>
            <w:shd w:val="clear" w:color="auto" w:fill="auto"/>
          </w:tcPr>
          <w:p w14:paraId="59C6BD31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Parametry urządzenia:</w:t>
            </w:r>
          </w:p>
        </w:tc>
      </w:tr>
      <w:tr w:rsidR="009A038D" w:rsidRPr="009A038D" w14:paraId="60B61BE8" w14:textId="77777777" w:rsidTr="00AA2D51">
        <w:trPr>
          <w:trHeight w:val="283"/>
        </w:trPr>
        <w:tc>
          <w:tcPr>
            <w:tcW w:w="9212" w:type="dxa"/>
            <w:gridSpan w:val="2"/>
            <w:shd w:val="clear" w:color="auto" w:fill="auto"/>
          </w:tcPr>
          <w:p w14:paraId="2B546BBE" w14:textId="77777777" w:rsidR="009A038D" w:rsidRPr="009A038D" w:rsidRDefault="009A038D" w:rsidP="00AA2D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Zasilacz o mocy 60W (2,5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Amp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), kompatybilny z oferowaną jednostką sterującą systemu sterowania i modułami przekaźnikowymi, tego samego producenta (nie dopuszcza się rozwiązań zastępczych). Efektywność zasilacza nie mniejsza niż 85%. Złącza: 6 x portów zasilających (4-pinowe 3,5 mm). Diody sygnalizujące stan urządzenia. Montaż na szynie DIN w rozdzielni. </w:t>
            </w:r>
          </w:p>
        </w:tc>
      </w:tr>
    </w:tbl>
    <w:p w14:paraId="455982D9" w14:textId="77777777" w:rsidR="009A038D" w:rsidRPr="009A038D" w:rsidRDefault="009A038D" w:rsidP="009A038D">
      <w:pPr>
        <w:spacing w:after="120" w:line="336" w:lineRule="exact"/>
        <w:ind w:left="11" w:right="193"/>
        <w:jc w:val="both"/>
        <w:rPr>
          <w:rFonts w:ascii="Arial" w:hAnsi="Arial" w:cs="Arial"/>
          <w:b/>
          <w:bCs/>
          <w:sz w:val="20"/>
          <w:szCs w:val="20"/>
        </w:rPr>
      </w:pPr>
    </w:p>
    <w:p w14:paraId="15FDAA6F" w14:textId="77777777" w:rsidR="009A038D" w:rsidRPr="009A038D" w:rsidRDefault="009A038D" w:rsidP="009A038D">
      <w:pPr>
        <w:spacing w:after="120" w:line="336" w:lineRule="exact"/>
        <w:ind w:left="11" w:right="193"/>
        <w:jc w:val="both"/>
        <w:rPr>
          <w:rFonts w:ascii="Arial" w:hAnsi="Arial" w:cs="Arial"/>
          <w:b/>
          <w:bCs/>
          <w:sz w:val="20"/>
          <w:szCs w:val="20"/>
        </w:rPr>
      </w:pPr>
      <w:r w:rsidRPr="009A038D">
        <w:rPr>
          <w:rFonts w:ascii="Arial" w:hAnsi="Arial" w:cs="Arial"/>
          <w:b/>
          <w:bCs/>
          <w:sz w:val="20"/>
          <w:szCs w:val="20"/>
        </w:rPr>
        <w:t>Tab. 3 Specyfikacja techniczna przekaźnikowego modułu sterującego do rozdzielni elektrycznej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9A038D" w:rsidRPr="009A038D" w14:paraId="56D1D704" w14:textId="77777777" w:rsidTr="00AA2D51">
        <w:tc>
          <w:tcPr>
            <w:tcW w:w="2235" w:type="dxa"/>
            <w:shd w:val="clear" w:color="auto" w:fill="auto"/>
          </w:tcPr>
          <w:p w14:paraId="3F801182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 xml:space="preserve">Rodzaj urządzenia </w:t>
            </w:r>
          </w:p>
        </w:tc>
        <w:tc>
          <w:tcPr>
            <w:tcW w:w="6977" w:type="dxa"/>
            <w:shd w:val="clear" w:color="auto" w:fill="auto"/>
          </w:tcPr>
          <w:p w14:paraId="2F2C7002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Przekaźnikowy moduł sterujący do rozdzielni elektrycznej</w:t>
            </w:r>
          </w:p>
        </w:tc>
      </w:tr>
      <w:tr w:rsidR="009A038D" w:rsidRPr="009A038D" w14:paraId="313495A6" w14:textId="77777777" w:rsidTr="00AA2D51">
        <w:tc>
          <w:tcPr>
            <w:tcW w:w="2235" w:type="dxa"/>
            <w:shd w:val="clear" w:color="auto" w:fill="auto"/>
          </w:tcPr>
          <w:p w14:paraId="4B328992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6977" w:type="dxa"/>
            <w:shd w:val="clear" w:color="auto" w:fill="auto"/>
          </w:tcPr>
          <w:p w14:paraId="6CD48D10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 szt. </w:t>
            </w:r>
          </w:p>
        </w:tc>
      </w:tr>
      <w:tr w:rsidR="009A038D" w:rsidRPr="009A038D" w14:paraId="312B666D" w14:textId="77777777" w:rsidTr="00AA2D51">
        <w:tc>
          <w:tcPr>
            <w:tcW w:w="9212" w:type="dxa"/>
            <w:gridSpan w:val="2"/>
            <w:shd w:val="clear" w:color="auto" w:fill="auto"/>
          </w:tcPr>
          <w:p w14:paraId="495DDE71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Parametry urządzenia:</w:t>
            </w:r>
          </w:p>
        </w:tc>
      </w:tr>
      <w:tr w:rsidR="009A038D" w:rsidRPr="009A038D" w14:paraId="04D43440" w14:textId="77777777" w:rsidTr="00AA2D51">
        <w:trPr>
          <w:trHeight w:val="283"/>
        </w:trPr>
        <w:tc>
          <w:tcPr>
            <w:tcW w:w="9212" w:type="dxa"/>
            <w:gridSpan w:val="2"/>
            <w:shd w:val="clear" w:color="auto" w:fill="auto"/>
          </w:tcPr>
          <w:p w14:paraId="6905211D" w14:textId="77777777" w:rsidR="009A038D" w:rsidRPr="009A038D" w:rsidRDefault="009A038D" w:rsidP="00AA2D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Moduł przekaźnikowy posiadający 8 złączy wyjściowych wysokonapięciowych, wsparcie dla napięcia 129-240 V (50/60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Hz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), 16A. Komunikacja z jednostką sterującą po wewnętrznym protokole producenta. 8 złączy wejściowych, 3,5mm, 12-24 V DC, impedancja wejściowo 6,8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kΩ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>. Diody sygnalizujące stan urządzenia. Montaż na szynie DIN w rozdzielni. Kompatybilny z oferowaną jednostką sterującą systemu sterowania, tego samego producenta (nie dopuszcza się rozwiązań zastępczych).</w:t>
            </w:r>
          </w:p>
        </w:tc>
      </w:tr>
    </w:tbl>
    <w:p w14:paraId="5F062790" w14:textId="61DD8CB5" w:rsidR="00BF0AB2" w:rsidRDefault="00BF0AB2" w:rsidP="003F58C0">
      <w:pPr>
        <w:spacing w:after="120"/>
        <w:ind w:right="193"/>
        <w:jc w:val="both"/>
        <w:rPr>
          <w:rFonts w:ascii="Arial" w:hAnsi="Arial" w:cs="Arial"/>
          <w:b/>
          <w:bCs/>
          <w:sz w:val="20"/>
          <w:szCs w:val="20"/>
        </w:rPr>
      </w:pPr>
    </w:p>
    <w:p w14:paraId="0B6BF6F1" w14:textId="47ED2057" w:rsidR="002C073A" w:rsidRDefault="002C073A" w:rsidP="003F58C0">
      <w:pPr>
        <w:spacing w:after="120"/>
        <w:ind w:right="193"/>
        <w:jc w:val="both"/>
        <w:rPr>
          <w:rFonts w:ascii="Arial" w:hAnsi="Arial" w:cs="Arial"/>
          <w:b/>
          <w:bCs/>
          <w:sz w:val="20"/>
          <w:szCs w:val="20"/>
        </w:rPr>
      </w:pPr>
    </w:p>
    <w:p w14:paraId="6EFE8A8F" w14:textId="361691CD" w:rsidR="002C073A" w:rsidRDefault="002C073A" w:rsidP="003F58C0">
      <w:pPr>
        <w:spacing w:after="120"/>
        <w:ind w:right="193"/>
        <w:jc w:val="both"/>
        <w:rPr>
          <w:rFonts w:ascii="Arial" w:hAnsi="Arial" w:cs="Arial"/>
          <w:b/>
          <w:bCs/>
          <w:sz w:val="20"/>
          <w:szCs w:val="20"/>
        </w:rPr>
      </w:pPr>
    </w:p>
    <w:p w14:paraId="1AE43712" w14:textId="77777777" w:rsidR="002C073A" w:rsidRDefault="002C073A" w:rsidP="003F58C0">
      <w:pPr>
        <w:spacing w:after="120"/>
        <w:ind w:right="193"/>
        <w:jc w:val="both"/>
        <w:rPr>
          <w:rFonts w:ascii="Arial" w:hAnsi="Arial" w:cs="Arial"/>
          <w:b/>
          <w:bCs/>
          <w:sz w:val="20"/>
          <w:szCs w:val="20"/>
        </w:rPr>
      </w:pPr>
    </w:p>
    <w:p w14:paraId="7FE88223" w14:textId="79F46343" w:rsidR="009A038D" w:rsidRPr="009A038D" w:rsidRDefault="009A038D" w:rsidP="003F58C0">
      <w:pPr>
        <w:spacing w:after="120"/>
        <w:ind w:right="193"/>
        <w:jc w:val="both"/>
        <w:rPr>
          <w:rFonts w:ascii="Arial" w:hAnsi="Arial" w:cs="Arial"/>
          <w:b/>
          <w:bCs/>
          <w:sz w:val="20"/>
          <w:szCs w:val="20"/>
        </w:rPr>
      </w:pPr>
      <w:r w:rsidRPr="009A038D">
        <w:rPr>
          <w:rFonts w:ascii="Arial" w:hAnsi="Arial" w:cs="Arial"/>
          <w:b/>
          <w:bCs/>
          <w:sz w:val="20"/>
          <w:szCs w:val="20"/>
        </w:rPr>
        <w:lastRenderedPageBreak/>
        <w:t>Tab. 4 Specyfikacja techniczna przekaźnikowego modułu sterującego, ekranowego, do rozdzielni elektrycznej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9A038D" w:rsidRPr="009A038D" w14:paraId="1DD02DAC" w14:textId="77777777" w:rsidTr="00AA2D51">
        <w:tc>
          <w:tcPr>
            <w:tcW w:w="2235" w:type="dxa"/>
            <w:shd w:val="clear" w:color="auto" w:fill="auto"/>
          </w:tcPr>
          <w:p w14:paraId="15D585A8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 xml:space="preserve">Rodzaj urządzenia </w:t>
            </w:r>
          </w:p>
        </w:tc>
        <w:tc>
          <w:tcPr>
            <w:tcW w:w="6977" w:type="dxa"/>
            <w:shd w:val="clear" w:color="auto" w:fill="auto"/>
          </w:tcPr>
          <w:p w14:paraId="3B754B22" w14:textId="21CA0C5F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 xml:space="preserve">Przekaźnikowy </w:t>
            </w:r>
            <w:r w:rsidR="00792399">
              <w:rPr>
                <w:rFonts w:ascii="Arial" w:hAnsi="Arial" w:cs="Arial"/>
                <w:sz w:val="20"/>
                <w:szCs w:val="20"/>
              </w:rPr>
              <w:t xml:space="preserve">podwójny </w:t>
            </w:r>
            <w:r w:rsidRPr="009A038D">
              <w:rPr>
                <w:rFonts w:ascii="Arial" w:hAnsi="Arial" w:cs="Arial"/>
                <w:sz w:val="20"/>
                <w:szCs w:val="20"/>
              </w:rPr>
              <w:t>moduł sterujący, ekranowy, do rozdzielni elektrycznej</w:t>
            </w:r>
          </w:p>
        </w:tc>
      </w:tr>
      <w:tr w:rsidR="009A038D" w:rsidRPr="009A038D" w14:paraId="4E0CC007" w14:textId="77777777" w:rsidTr="00AA2D51">
        <w:tc>
          <w:tcPr>
            <w:tcW w:w="2235" w:type="dxa"/>
            <w:shd w:val="clear" w:color="auto" w:fill="auto"/>
          </w:tcPr>
          <w:p w14:paraId="5674DC8D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6977" w:type="dxa"/>
            <w:shd w:val="clear" w:color="auto" w:fill="auto"/>
          </w:tcPr>
          <w:p w14:paraId="5C3DE87C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 szt. </w:t>
            </w:r>
          </w:p>
        </w:tc>
      </w:tr>
      <w:tr w:rsidR="009A038D" w:rsidRPr="009A038D" w14:paraId="70C132C3" w14:textId="77777777" w:rsidTr="00AA2D51">
        <w:tc>
          <w:tcPr>
            <w:tcW w:w="9212" w:type="dxa"/>
            <w:gridSpan w:val="2"/>
            <w:shd w:val="clear" w:color="auto" w:fill="auto"/>
          </w:tcPr>
          <w:p w14:paraId="5A2FA45C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Parametry urządzenia:</w:t>
            </w:r>
          </w:p>
        </w:tc>
      </w:tr>
      <w:tr w:rsidR="009A038D" w:rsidRPr="009A038D" w14:paraId="34D19631" w14:textId="77777777" w:rsidTr="00AA2D51">
        <w:trPr>
          <w:trHeight w:val="283"/>
        </w:trPr>
        <w:tc>
          <w:tcPr>
            <w:tcW w:w="9212" w:type="dxa"/>
            <w:gridSpan w:val="2"/>
            <w:shd w:val="clear" w:color="auto" w:fill="auto"/>
          </w:tcPr>
          <w:p w14:paraId="3EC55EC6" w14:textId="77777777" w:rsidR="009A038D" w:rsidRPr="009A038D" w:rsidRDefault="009A038D" w:rsidP="00AA2D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Moduł przeznaczony do sterowania ekranami projekcyjnymi/roletami, nie pozwalający na równoczesne uruchomienie dwóch kierunków jazdy ekranu.  Moduł posiadający 2 złącza wyjściowe, wysokonapięciowe, sumarycznie dla całego modułu: 240V AC, 50/60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Hz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>. Komunikacja z jednostką sterującą po wewnętrznym protokole producenta. 2 złącza wejściowe, niskonapięciowe. Diody sygnalizujące stan urządzenia. Montaż na szynie DIN w rozdzielni. Kompatybilny z oferowaną jednostką sterującą systemu sterowania, tego samego producenta (nie dopuszcza się rozwiązań zastępczych).</w:t>
            </w:r>
          </w:p>
        </w:tc>
      </w:tr>
    </w:tbl>
    <w:p w14:paraId="677B9B7B" w14:textId="4E79271B" w:rsidR="009A038D" w:rsidRDefault="009A038D" w:rsidP="009A038D">
      <w:pPr>
        <w:rPr>
          <w:rFonts w:ascii="Arial" w:hAnsi="Arial" w:cs="Arial"/>
          <w:sz w:val="20"/>
          <w:szCs w:val="20"/>
        </w:rPr>
      </w:pPr>
    </w:p>
    <w:p w14:paraId="02FC5A25" w14:textId="4116DE92" w:rsidR="00276E1A" w:rsidRDefault="00276E1A" w:rsidP="00276E1A">
      <w:pPr>
        <w:rPr>
          <w:b/>
          <w:bCs/>
        </w:rPr>
      </w:pPr>
      <w:r>
        <w:rPr>
          <w:b/>
          <w:bCs/>
        </w:rPr>
        <w:t>Tab. 5 Specyfikacja techniczna rozdzielni elektrycznej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6977"/>
      </w:tblGrid>
      <w:tr w:rsidR="00276E1A" w14:paraId="439E3092" w14:textId="77777777" w:rsidTr="002C073A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B01EE" w14:textId="77777777" w:rsidR="00276E1A" w:rsidRDefault="00276E1A">
            <w:r>
              <w:t xml:space="preserve">Rodzaj urządzenia </w:t>
            </w:r>
          </w:p>
        </w:tc>
        <w:tc>
          <w:tcPr>
            <w:tcW w:w="6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5BBAF" w14:textId="77777777" w:rsidR="00276E1A" w:rsidRDefault="00276E1A">
            <w:r>
              <w:t>Rozdzielnia elektryczna</w:t>
            </w:r>
          </w:p>
        </w:tc>
      </w:tr>
      <w:tr w:rsidR="00276E1A" w14:paraId="6D6B7E76" w14:textId="77777777" w:rsidTr="002C073A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A1E97" w14:textId="77777777" w:rsidR="00276E1A" w:rsidRDefault="00276E1A">
            <w:r>
              <w:t>Ilość</w:t>
            </w:r>
          </w:p>
        </w:tc>
        <w:tc>
          <w:tcPr>
            <w:tcW w:w="6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4609E" w14:textId="77777777" w:rsidR="00276E1A" w:rsidRDefault="00276E1A">
            <w:r>
              <w:t xml:space="preserve">1 szt. </w:t>
            </w:r>
          </w:p>
        </w:tc>
      </w:tr>
      <w:tr w:rsidR="00276E1A" w14:paraId="4B27DEE0" w14:textId="77777777" w:rsidTr="002C073A">
        <w:tc>
          <w:tcPr>
            <w:tcW w:w="92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F78BE" w14:textId="77777777" w:rsidR="00276E1A" w:rsidRDefault="00276E1A">
            <w:r>
              <w:t>Parametry urządzenia:</w:t>
            </w:r>
          </w:p>
        </w:tc>
      </w:tr>
      <w:tr w:rsidR="00276E1A" w14:paraId="7071EEE2" w14:textId="77777777" w:rsidTr="002C073A">
        <w:trPr>
          <w:trHeight w:val="283"/>
        </w:trPr>
        <w:tc>
          <w:tcPr>
            <w:tcW w:w="92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E06A6" w14:textId="77777777" w:rsidR="00276E1A" w:rsidRDefault="00276E1A">
            <w:r w:rsidRPr="005E4DE4">
              <w:rPr>
                <w:rFonts w:ascii="Arial" w:hAnsi="Arial" w:cs="Arial"/>
                <w:bCs/>
                <w:sz w:val="20"/>
                <w:szCs w:val="20"/>
              </w:rPr>
              <w:t>Rozdzielnia elektryczna (3x8) na jednostkę sterującą i moduły nie mieszczące się w istniejącej rozdzielni. Rozmiar rozdzielni dostosować do zapotrzebowania. Lokalizacja rozdzielni musi zostać uzgodniona z Zamawiającym.</w:t>
            </w:r>
            <w:r>
              <w:t xml:space="preserve"> </w:t>
            </w:r>
          </w:p>
        </w:tc>
      </w:tr>
    </w:tbl>
    <w:p w14:paraId="18DE1C1D" w14:textId="77777777" w:rsidR="00276E1A" w:rsidRPr="009A038D" w:rsidRDefault="00276E1A" w:rsidP="009A038D">
      <w:pPr>
        <w:rPr>
          <w:rFonts w:ascii="Arial" w:hAnsi="Arial" w:cs="Arial"/>
          <w:sz w:val="20"/>
          <w:szCs w:val="20"/>
        </w:rPr>
      </w:pPr>
    </w:p>
    <w:p w14:paraId="0C08BB0B" w14:textId="3F6490D7" w:rsidR="009A038D" w:rsidRPr="009A038D" w:rsidRDefault="009A038D" w:rsidP="009A038D">
      <w:pPr>
        <w:spacing w:after="120" w:line="336" w:lineRule="exact"/>
        <w:ind w:left="11" w:right="193"/>
        <w:jc w:val="both"/>
        <w:rPr>
          <w:rFonts w:ascii="Arial" w:hAnsi="Arial" w:cs="Arial"/>
          <w:b/>
          <w:bCs/>
          <w:sz w:val="20"/>
          <w:szCs w:val="20"/>
        </w:rPr>
      </w:pPr>
      <w:r w:rsidRPr="009A038D">
        <w:rPr>
          <w:rFonts w:ascii="Arial" w:hAnsi="Arial" w:cs="Arial"/>
          <w:b/>
          <w:bCs/>
          <w:sz w:val="20"/>
          <w:szCs w:val="20"/>
        </w:rPr>
        <w:t xml:space="preserve">Tab. </w:t>
      </w:r>
      <w:r w:rsidR="00276E1A">
        <w:rPr>
          <w:rFonts w:ascii="Arial" w:hAnsi="Arial" w:cs="Arial"/>
          <w:b/>
          <w:bCs/>
          <w:sz w:val="20"/>
          <w:szCs w:val="20"/>
        </w:rPr>
        <w:t>6</w:t>
      </w:r>
      <w:r w:rsidRPr="009A038D">
        <w:rPr>
          <w:rFonts w:ascii="Arial" w:hAnsi="Arial" w:cs="Arial"/>
          <w:b/>
          <w:bCs/>
          <w:sz w:val="20"/>
          <w:szCs w:val="20"/>
        </w:rPr>
        <w:t xml:space="preserve"> Specyfikacja techniczna szafy </w:t>
      </w:r>
      <w:proofErr w:type="spellStart"/>
      <w:r w:rsidRPr="009A038D">
        <w:rPr>
          <w:rFonts w:ascii="Arial" w:hAnsi="Arial" w:cs="Arial"/>
          <w:b/>
          <w:bCs/>
          <w:sz w:val="20"/>
          <w:szCs w:val="20"/>
        </w:rPr>
        <w:t>rack</w:t>
      </w:r>
      <w:proofErr w:type="spellEnd"/>
      <w:r w:rsidRPr="009A038D">
        <w:rPr>
          <w:rFonts w:ascii="Arial" w:hAnsi="Arial" w:cs="Arial"/>
          <w:b/>
          <w:bCs/>
          <w:sz w:val="20"/>
          <w:szCs w:val="20"/>
        </w:rPr>
        <w:t xml:space="preserve"> typ 1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9A038D" w:rsidRPr="009A038D" w14:paraId="0F776155" w14:textId="77777777" w:rsidTr="00AA2D51">
        <w:tc>
          <w:tcPr>
            <w:tcW w:w="2235" w:type="dxa"/>
            <w:shd w:val="clear" w:color="auto" w:fill="auto"/>
          </w:tcPr>
          <w:p w14:paraId="45FC440D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 xml:space="preserve">Rodzaj urządzenia </w:t>
            </w:r>
          </w:p>
        </w:tc>
        <w:tc>
          <w:tcPr>
            <w:tcW w:w="6977" w:type="dxa"/>
            <w:shd w:val="clear" w:color="auto" w:fill="auto"/>
          </w:tcPr>
          <w:p w14:paraId="79CB8342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 xml:space="preserve">Szafa </w:t>
            </w:r>
            <w:proofErr w:type="spellStart"/>
            <w:r w:rsidRPr="009A038D">
              <w:rPr>
                <w:rFonts w:ascii="Arial" w:hAnsi="Arial" w:cs="Arial"/>
                <w:sz w:val="20"/>
                <w:szCs w:val="20"/>
              </w:rPr>
              <w:t>rack</w:t>
            </w:r>
            <w:proofErr w:type="spellEnd"/>
          </w:p>
        </w:tc>
      </w:tr>
      <w:tr w:rsidR="009A038D" w:rsidRPr="009A038D" w14:paraId="155D517A" w14:textId="77777777" w:rsidTr="00AA2D51">
        <w:tc>
          <w:tcPr>
            <w:tcW w:w="2235" w:type="dxa"/>
            <w:shd w:val="clear" w:color="auto" w:fill="auto"/>
          </w:tcPr>
          <w:p w14:paraId="71DDB226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6977" w:type="dxa"/>
            <w:shd w:val="clear" w:color="auto" w:fill="auto"/>
          </w:tcPr>
          <w:p w14:paraId="61084574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szt. </w:t>
            </w:r>
          </w:p>
        </w:tc>
      </w:tr>
      <w:tr w:rsidR="009A038D" w:rsidRPr="009A038D" w14:paraId="2CB11E64" w14:textId="77777777" w:rsidTr="00AA2D51">
        <w:tc>
          <w:tcPr>
            <w:tcW w:w="9212" w:type="dxa"/>
            <w:gridSpan w:val="2"/>
            <w:shd w:val="clear" w:color="auto" w:fill="auto"/>
          </w:tcPr>
          <w:p w14:paraId="380B8319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Parametry urządzenia:</w:t>
            </w:r>
          </w:p>
        </w:tc>
      </w:tr>
      <w:tr w:rsidR="009A038D" w:rsidRPr="009A038D" w14:paraId="4E0B9EC1" w14:textId="77777777" w:rsidTr="00AA2D51">
        <w:trPr>
          <w:trHeight w:val="283"/>
        </w:trPr>
        <w:tc>
          <w:tcPr>
            <w:tcW w:w="9212" w:type="dxa"/>
            <w:gridSpan w:val="2"/>
            <w:shd w:val="clear" w:color="auto" w:fill="auto"/>
          </w:tcPr>
          <w:p w14:paraId="6127B469" w14:textId="77777777" w:rsidR="003F58C0" w:rsidRDefault="009A038D" w:rsidP="00AA2D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Szafa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rack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, 12U, głębokość regulowana w zakresie 300-450 mm, udźwig w pozycji zawieszonej 50kg (100kg stojąc na ziemi). Szafa typu „open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frame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”, otwarty stelaż, w kolorze czarnym, o wadze nie większej niż 9kg, metalowa. Dostarczona w zestawie z kompletem śrub M8, koszyczkami montażowymi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rack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, 4 regulowanymi stopkami. </w:t>
            </w:r>
          </w:p>
          <w:p w14:paraId="21E7A0AC" w14:textId="23FDF834" w:rsidR="009A038D" w:rsidRPr="009A038D" w:rsidRDefault="009A038D" w:rsidP="00AA2D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Możliwość montażu uchwytu kompatybilnego z szafą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rack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, tego samego producenta, i montażu szafy pod sufitem. </w:t>
            </w:r>
          </w:p>
        </w:tc>
      </w:tr>
    </w:tbl>
    <w:p w14:paraId="2ED63BC3" w14:textId="77777777" w:rsidR="009A038D" w:rsidRPr="009A038D" w:rsidRDefault="009A038D" w:rsidP="009A038D">
      <w:pPr>
        <w:rPr>
          <w:rFonts w:ascii="Arial" w:hAnsi="Arial" w:cs="Arial"/>
          <w:sz w:val="20"/>
          <w:szCs w:val="20"/>
        </w:rPr>
      </w:pPr>
    </w:p>
    <w:p w14:paraId="6BBF8606" w14:textId="1CEE6E86" w:rsidR="009A038D" w:rsidRPr="009A038D" w:rsidRDefault="009A038D" w:rsidP="009A038D">
      <w:pPr>
        <w:spacing w:after="120" w:line="336" w:lineRule="exact"/>
        <w:ind w:left="11" w:right="193"/>
        <w:jc w:val="both"/>
        <w:rPr>
          <w:rFonts w:ascii="Arial" w:hAnsi="Arial" w:cs="Arial"/>
          <w:b/>
          <w:bCs/>
          <w:sz w:val="20"/>
          <w:szCs w:val="20"/>
        </w:rPr>
      </w:pPr>
      <w:r w:rsidRPr="009A038D">
        <w:rPr>
          <w:rFonts w:ascii="Arial" w:hAnsi="Arial" w:cs="Arial"/>
          <w:b/>
          <w:bCs/>
          <w:sz w:val="20"/>
          <w:szCs w:val="20"/>
        </w:rPr>
        <w:t xml:space="preserve">Tab. </w:t>
      </w:r>
      <w:r w:rsidR="00276E1A">
        <w:rPr>
          <w:rFonts w:ascii="Arial" w:hAnsi="Arial" w:cs="Arial"/>
          <w:b/>
          <w:bCs/>
          <w:sz w:val="20"/>
          <w:szCs w:val="20"/>
        </w:rPr>
        <w:t>7</w:t>
      </w:r>
      <w:r w:rsidRPr="009A038D">
        <w:rPr>
          <w:rFonts w:ascii="Arial" w:hAnsi="Arial" w:cs="Arial"/>
          <w:b/>
          <w:bCs/>
          <w:sz w:val="20"/>
          <w:szCs w:val="20"/>
        </w:rPr>
        <w:t xml:space="preserve"> Specyfikacja techniczna zestawu uchwytów do szafy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9A038D" w:rsidRPr="009A038D" w14:paraId="57EEDFC2" w14:textId="77777777" w:rsidTr="00AA2D51">
        <w:tc>
          <w:tcPr>
            <w:tcW w:w="2235" w:type="dxa"/>
            <w:shd w:val="clear" w:color="auto" w:fill="auto"/>
          </w:tcPr>
          <w:p w14:paraId="2D857A62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 xml:space="preserve">Rodzaj urządzenia </w:t>
            </w:r>
          </w:p>
        </w:tc>
        <w:tc>
          <w:tcPr>
            <w:tcW w:w="6977" w:type="dxa"/>
            <w:shd w:val="clear" w:color="auto" w:fill="auto"/>
          </w:tcPr>
          <w:p w14:paraId="74B4D226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Zestaw uchwytów do szafy</w:t>
            </w:r>
          </w:p>
        </w:tc>
      </w:tr>
      <w:tr w:rsidR="009A038D" w:rsidRPr="009A038D" w14:paraId="118A6EFC" w14:textId="77777777" w:rsidTr="00AA2D51">
        <w:tc>
          <w:tcPr>
            <w:tcW w:w="2235" w:type="dxa"/>
            <w:shd w:val="clear" w:color="auto" w:fill="auto"/>
          </w:tcPr>
          <w:p w14:paraId="020AFB4F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6977" w:type="dxa"/>
            <w:shd w:val="clear" w:color="auto" w:fill="auto"/>
          </w:tcPr>
          <w:p w14:paraId="7A57B367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</w:t>
            </w:r>
            <w:proofErr w:type="spellStart"/>
            <w:r w:rsidRPr="009A038D">
              <w:rPr>
                <w:rFonts w:ascii="Arial" w:hAnsi="Arial" w:cs="Arial"/>
                <w:color w:val="000000" w:themeColor="text1"/>
                <w:sz w:val="20"/>
                <w:szCs w:val="20"/>
              </w:rPr>
              <w:t>kpl</w:t>
            </w:r>
            <w:proofErr w:type="spellEnd"/>
            <w:r w:rsidRPr="009A03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9A038D" w:rsidRPr="009A038D" w14:paraId="04245A2B" w14:textId="77777777" w:rsidTr="00AA2D51">
        <w:tc>
          <w:tcPr>
            <w:tcW w:w="9212" w:type="dxa"/>
            <w:gridSpan w:val="2"/>
            <w:shd w:val="clear" w:color="auto" w:fill="auto"/>
          </w:tcPr>
          <w:p w14:paraId="06D067A2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Parametry urządzenia:</w:t>
            </w:r>
          </w:p>
        </w:tc>
      </w:tr>
      <w:tr w:rsidR="009A038D" w:rsidRPr="009A038D" w14:paraId="03E77E1F" w14:textId="77777777" w:rsidTr="00AA2D51">
        <w:trPr>
          <w:trHeight w:val="283"/>
        </w:trPr>
        <w:tc>
          <w:tcPr>
            <w:tcW w:w="9212" w:type="dxa"/>
            <w:gridSpan w:val="2"/>
            <w:shd w:val="clear" w:color="auto" w:fill="auto"/>
          </w:tcPr>
          <w:p w14:paraId="01A3CC76" w14:textId="77777777" w:rsidR="009A038D" w:rsidRPr="009A038D" w:rsidRDefault="009A038D" w:rsidP="00AA2D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038D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Zestaw uchwytów do montażu szafy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rack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 pod sufitem. </w:t>
            </w:r>
            <w:r w:rsidRPr="003D3F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Uchwyty tego samego producenta co szafa </w:t>
            </w:r>
            <w:proofErr w:type="spellStart"/>
            <w:r w:rsidRPr="003D3F9C">
              <w:rPr>
                <w:rFonts w:ascii="Arial" w:hAnsi="Arial" w:cs="Arial"/>
                <w:b/>
                <w:bCs/>
                <w:sz w:val="20"/>
                <w:szCs w:val="20"/>
              </w:rPr>
              <w:t>rack</w:t>
            </w:r>
            <w:proofErr w:type="spellEnd"/>
            <w:r w:rsidRPr="003D3F9C">
              <w:rPr>
                <w:rFonts w:ascii="Arial" w:hAnsi="Arial" w:cs="Arial"/>
                <w:b/>
                <w:bCs/>
                <w:sz w:val="20"/>
                <w:szCs w:val="20"/>
              </w:rPr>
              <w:t>, kompatybilne, przeznaczone do montażu podsufitowego. Kolor czarny.</w:t>
            </w:r>
          </w:p>
        </w:tc>
      </w:tr>
    </w:tbl>
    <w:p w14:paraId="4134333D" w14:textId="77777777" w:rsidR="002C073A" w:rsidRDefault="002C073A" w:rsidP="002C073A">
      <w:pPr>
        <w:spacing w:after="120" w:line="336" w:lineRule="exact"/>
        <w:ind w:right="193"/>
        <w:jc w:val="both"/>
        <w:rPr>
          <w:rFonts w:ascii="Arial" w:hAnsi="Arial" w:cs="Arial"/>
          <w:sz w:val="20"/>
          <w:szCs w:val="20"/>
        </w:rPr>
      </w:pPr>
    </w:p>
    <w:p w14:paraId="7FB285CA" w14:textId="57144F54" w:rsidR="009A038D" w:rsidRPr="009A038D" w:rsidRDefault="009A038D" w:rsidP="002C073A">
      <w:pPr>
        <w:spacing w:after="120" w:line="336" w:lineRule="exact"/>
        <w:ind w:right="193"/>
        <w:jc w:val="both"/>
        <w:rPr>
          <w:rFonts w:ascii="Arial" w:hAnsi="Arial" w:cs="Arial"/>
          <w:b/>
          <w:bCs/>
          <w:sz w:val="20"/>
          <w:szCs w:val="20"/>
        </w:rPr>
      </w:pPr>
      <w:r w:rsidRPr="009A038D">
        <w:rPr>
          <w:rFonts w:ascii="Arial" w:hAnsi="Arial" w:cs="Arial"/>
          <w:b/>
          <w:bCs/>
          <w:sz w:val="20"/>
          <w:szCs w:val="20"/>
        </w:rPr>
        <w:t xml:space="preserve">Tab. </w:t>
      </w:r>
      <w:r w:rsidR="00276E1A">
        <w:rPr>
          <w:rFonts w:ascii="Arial" w:hAnsi="Arial" w:cs="Arial"/>
          <w:b/>
          <w:bCs/>
          <w:sz w:val="20"/>
          <w:szCs w:val="20"/>
        </w:rPr>
        <w:t>8</w:t>
      </w:r>
      <w:r w:rsidRPr="009A038D">
        <w:rPr>
          <w:rFonts w:ascii="Arial" w:hAnsi="Arial" w:cs="Arial"/>
          <w:b/>
          <w:bCs/>
          <w:sz w:val="20"/>
          <w:szCs w:val="20"/>
        </w:rPr>
        <w:t xml:space="preserve"> Specyfikacja techniczna klawiatury sterującej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9A038D" w:rsidRPr="009A038D" w14:paraId="4E97F6E7" w14:textId="77777777" w:rsidTr="00AA2D51">
        <w:tc>
          <w:tcPr>
            <w:tcW w:w="2235" w:type="dxa"/>
            <w:shd w:val="clear" w:color="auto" w:fill="auto"/>
          </w:tcPr>
          <w:p w14:paraId="7EC390E3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 xml:space="preserve">Rodzaj urządzenia </w:t>
            </w:r>
          </w:p>
        </w:tc>
        <w:tc>
          <w:tcPr>
            <w:tcW w:w="6977" w:type="dxa"/>
            <w:shd w:val="clear" w:color="auto" w:fill="auto"/>
          </w:tcPr>
          <w:p w14:paraId="2F9A5412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Klawiatura sterująca</w:t>
            </w:r>
          </w:p>
        </w:tc>
      </w:tr>
      <w:tr w:rsidR="009A038D" w:rsidRPr="009A038D" w14:paraId="5689D08E" w14:textId="77777777" w:rsidTr="00AA2D51">
        <w:tc>
          <w:tcPr>
            <w:tcW w:w="2235" w:type="dxa"/>
            <w:shd w:val="clear" w:color="auto" w:fill="auto"/>
          </w:tcPr>
          <w:p w14:paraId="36E7D6E2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6977" w:type="dxa"/>
            <w:shd w:val="clear" w:color="auto" w:fill="auto"/>
          </w:tcPr>
          <w:p w14:paraId="772B6335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 szt. </w:t>
            </w:r>
          </w:p>
        </w:tc>
      </w:tr>
      <w:tr w:rsidR="009A038D" w:rsidRPr="009A038D" w14:paraId="67477E9D" w14:textId="77777777" w:rsidTr="00AA2D51">
        <w:tc>
          <w:tcPr>
            <w:tcW w:w="9212" w:type="dxa"/>
            <w:gridSpan w:val="2"/>
            <w:shd w:val="clear" w:color="auto" w:fill="auto"/>
          </w:tcPr>
          <w:p w14:paraId="0012AB6F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Parametry urządzenia:</w:t>
            </w:r>
          </w:p>
        </w:tc>
      </w:tr>
      <w:tr w:rsidR="009A038D" w:rsidRPr="009A038D" w14:paraId="4225D825" w14:textId="77777777" w:rsidTr="00AA2D51">
        <w:trPr>
          <w:trHeight w:val="283"/>
        </w:trPr>
        <w:tc>
          <w:tcPr>
            <w:tcW w:w="9212" w:type="dxa"/>
            <w:gridSpan w:val="2"/>
            <w:shd w:val="clear" w:color="auto" w:fill="auto"/>
          </w:tcPr>
          <w:p w14:paraId="3CD13D34" w14:textId="5226DF88" w:rsidR="009A038D" w:rsidRPr="009A038D" w:rsidRDefault="009A038D" w:rsidP="00AA2D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038D">
              <w:rPr>
                <w:rFonts w:ascii="Arial" w:hAnsi="Arial" w:cs="Arial"/>
                <w:bCs/>
                <w:sz w:val="20"/>
                <w:szCs w:val="20"/>
              </w:rPr>
              <w:t>Klawiatura sterująca, 5-cio przyciskowa, w kolorze czarnym. Klawiatura kompatybilna z oferowaną jednostką sterującą systemu sterowania, tego samego producenta. Przyciski z plastiku, z możliwością wygrawerowania na nich wybranych przez Zamawiającego nazw/funkcji programistycznych. Nie dopuszcza się rozwiązań z brakiem możliwości personalizowania przycisków lub z naklejkami na przyciski. Zgodna montażowo z puszką elektryczną EU (DIN 49073)</w:t>
            </w:r>
            <w:r w:rsidR="00944AB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14:paraId="40E1DEA1" w14:textId="77777777" w:rsidR="009A038D" w:rsidRPr="009A038D" w:rsidRDefault="009A038D" w:rsidP="009A038D">
      <w:pPr>
        <w:rPr>
          <w:rFonts w:ascii="Arial" w:hAnsi="Arial" w:cs="Arial"/>
          <w:sz w:val="20"/>
          <w:szCs w:val="20"/>
        </w:rPr>
      </w:pPr>
    </w:p>
    <w:p w14:paraId="3426A280" w14:textId="6348FD41" w:rsidR="009A038D" w:rsidRPr="009A038D" w:rsidRDefault="009A038D" w:rsidP="009A038D">
      <w:pPr>
        <w:spacing w:after="120" w:line="336" w:lineRule="exact"/>
        <w:ind w:left="11" w:right="193"/>
        <w:jc w:val="both"/>
        <w:rPr>
          <w:rFonts w:ascii="Arial" w:hAnsi="Arial" w:cs="Arial"/>
          <w:b/>
          <w:bCs/>
          <w:sz w:val="20"/>
          <w:szCs w:val="20"/>
        </w:rPr>
      </w:pPr>
      <w:r w:rsidRPr="009A038D">
        <w:rPr>
          <w:rFonts w:ascii="Arial" w:hAnsi="Arial" w:cs="Arial"/>
          <w:b/>
          <w:bCs/>
          <w:sz w:val="20"/>
          <w:szCs w:val="20"/>
        </w:rPr>
        <w:t xml:space="preserve">Tab. </w:t>
      </w:r>
      <w:r w:rsidR="00276E1A">
        <w:rPr>
          <w:rFonts w:ascii="Arial" w:hAnsi="Arial" w:cs="Arial"/>
          <w:b/>
          <w:bCs/>
          <w:sz w:val="20"/>
          <w:szCs w:val="20"/>
        </w:rPr>
        <w:t>9</w:t>
      </w:r>
      <w:r w:rsidRPr="009A038D">
        <w:rPr>
          <w:rFonts w:ascii="Arial" w:hAnsi="Arial" w:cs="Arial"/>
          <w:b/>
          <w:bCs/>
          <w:sz w:val="20"/>
          <w:szCs w:val="20"/>
        </w:rPr>
        <w:t xml:space="preserve"> Specyfikacja techniczna panelu dotykowego bezprzewodowego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9A038D" w:rsidRPr="009A038D" w14:paraId="7D11131E" w14:textId="77777777" w:rsidTr="002C073A">
        <w:tc>
          <w:tcPr>
            <w:tcW w:w="2235" w:type="dxa"/>
            <w:shd w:val="clear" w:color="auto" w:fill="auto"/>
          </w:tcPr>
          <w:p w14:paraId="4934E470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 xml:space="preserve">Rodzaj urządzenia </w:t>
            </w:r>
          </w:p>
        </w:tc>
        <w:tc>
          <w:tcPr>
            <w:tcW w:w="6977" w:type="dxa"/>
            <w:shd w:val="clear" w:color="auto" w:fill="auto"/>
          </w:tcPr>
          <w:p w14:paraId="0D2C71A9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Panel dotykowy bezprzewodowy</w:t>
            </w:r>
          </w:p>
        </w:tc>
      </w:tr>
      <w:tr w:rsidR="009A038D" w:rsidRPr="009A038D" w14:paraId="52DAB4ED" w14:textId="77777777" w:rsidTr="002C073A">
        <w:tc>
          <w:tcPr>
            <w:tcW w:w="2235" w:type="dxa"/>
            <w:shd w:val="clear" w:color="auto" w:fill="auto"/>
          </w:tcPr>
          <w:p w14:paraId="131764FB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6977" w:type="dxa"/>
            <w:shd w:val="clear" w:color="auto" w:fill="auto"/>
          </w:tcPr>
          <w:p w14:paraId="0389A710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szt. </w:t>
            </w:r>
          </w:p>
        </w:tc>
      </w:tr>
      <w:tr w:rsidR="009A038D" w:rsidRPr="009A038D" w14:paraId="7D568163" w14:textId="77777777" w:rsidTr="002C073A">
        <w:tc>
          <w:tcPr>
            <w:tcW w:w="9212" w:type="dxa"/>
            <w:gridSpan w:val="2"/>
            <w:shd w:val="clear" w:color="auto" w:fill="auto"/>
          </w:tcPr>
          <w:p w14:paraId="2B5BD711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Parametry urządzenia:</w:t>
            </w:r>
          </w:p>
        </w:tc>
      </w:tr>
      <w:tr w:rsidR="009A038D" w:rsidRPr="009A038D" w14:paraId="53C9BD92" w14:textId="77777777" w:rsidTr="002C073A">
        <w:trPr>
          <w:trHeight w:val="283"/>
        </w:trPr>
        <w:tc>
          <w:tcPr>
            <w:tcW w:w="9212" w:type="dxa"/>
            <w:gridSpan w:val="2"/>
            <w:shd w:val="clear" w:color="auto" w:fill="auto"/>
          </w:tcPr>
          <w:p w14:paraId="10261F74" w14:textId="77777777" w:rsidR="003F58C0" w:rsidRDefault="009A038D" w:rsidP="00AA2D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Przekątna ekranu 10,8”, rozdzielczość 2360 x 1640 piksel, podświetlenie LED, technologia IPS, powłoka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oleofobowa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, pamięć wewnętrzna 64 GB, wbudowany aparat fotograficzny: przedni 12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Mpix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, Tylny 12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Mpix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. Aparat przedni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ultraszerokokątny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, nagrywanie wideo HD 1080 p przy 60 kl./s, filmowa stabilizacja obrazu wideo, korekta obiektywu. Aparat tylny: szerokokątny, przesłona /1,8, panorama, automatyczna stabilizacja obrazu, 5-krotny zoom cyfrowy. Komunikacja panelu: Wi-Fi (802.11ax), Bluetooth 5.2. złącze 1 x USB-C. pojemność baterii co najmniej 28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Wh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. Czujniki: żyroskop trójosiowy,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przyspieszomierz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, barometr, czujnik oświetlenia zewnętrznego. </w:t>
            </w:r>
          </w:p>
          <w:p w14:paraId="747551A3" w14:textId="5089D5E4" w:rsidR="009A038D" w:rsidRPr="009A038D" w:rsidRDefault="009A038D" w:rsidP="00AA2D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Panel </w:t>
            </w:r>
            <w:r w:rsidR="00DC30E6">
              <w:rPr>
                <w:rFonts w:ascii="Arial" w:hAnsi="Arial" w:cs="Arial"/>
                <w:bCs/>
                <w:sz w:val="20"/>
                <w:szCs w:val="20"/>
              </w:rPr>
              <w:t xml:space="preserve">należy </w:t>
            </w:r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dostarczyć z odpowiednią licencją systemu sterowania. Nie dopuszcza się licencji czasowych. W przypadku uszkodzenia panelu musi istnieć możliwość przeniesienia oprogramowania do sterowania systemem AV na nowy panel bezprzewodowy. </w:t>
            </w:r>
          </w:p>
        </w:tc>
      </w:tr>
    </w:tbl>
    <w:p w14:paraId="7D7A5E7B" w14:textId="77777777" w:rsidR="009A038D" w:rsidRPr="009A038D" w:rsidRDefault="009A038D" w:rsidP="009A038D">
      <w:pPr>
        <w:rPr>
          <w:rFonts w:ascii="Arial" w:hAnsi="Arial" w:cs="Arial"/>
          <w:sz w:val="20"/>
          <w:szCs w:val="20"/>
        </w:rPr>
      </w:pPr>
    </w:p>
    <w:p w14:paraId="5A8789B8" w14:textId="5765D78A" w:rsidR="009A038D" w:rsidRPr="009A038D" w:rsidRDefault="009A038D" w:rsidP="009A038D">
      <w:pPr>
        <w:spacing w:after="120" w:line="336" w:lineRule="exact"/>
        <w:ind w:left="11" w:right="193"/>
        <w:jc w:val="both"/>
        <w:rPr>
          <w:rFonts w:ascii="Arial" w:hAnsi="Arial" w:cs="Arial"/>
          <w:b/>
          <w:bCs/>
          <w:sz w:val="20"/>
          <w:szCs w:val="20"/>
        </w:rPr>
      </w:pPr>
      <w:r w:rsidRPr="009A038D">
        <w:rPr>
          <w:rFonts w:ascii="Arial" w:hAnsi="Arial" w:cs="Arial"/>
          <w:b/>
          <w:bCs/>
          <w:sz w:val="20"/>
          <w:szCs w:val="20"/>
        </w:rPr>
        <w:t xml:space="preserve">Tab. </w:t>
      </w:r>
      <w:r w:rsidR="00276E1A">
        <w:rPr>
          <w:rFonts w:ascii="Arial" w:hAnsi="Arial" w:cs="Arial"/>
          <w:b/>
          <w:bCs/>
          <w:sz w:val="20"/>
          <w:szCs w:val="20"/>
        </w:rPr>
        <w:t>10</w:t>
      </w:r>
      <w:r w:rsidRPr="009A038D">
        <w:rPr>
          <w:rFonts w:ascii="Arial" w:hAnsi="Arial" w:cs="Arial"/>
          <w:b/>
          <w:bCs/>
          <w:sz w:val="20"/>
          <w:szCs w:val="20"/>
        </w:rPr>
        <w:t xml:space="preserve"> Specyfikacja techniczna </w:t>
      </w:r>
      <w:proofErr w:type="spellStart"/>
      <w:r w:rsidRPr="009A038D">
        <w:rPr>
          <w:rFonts w:ascii="Arial" w:hAnsi="Arial" w:cs="Arial"/>
          <w:b/>
          <w:bCs/>
          <w:sz w:val="20"/>
          <w:szCs w:val="20"/>
          <w:lang w:val="x-none"/>
        </w:rPr>
        <w:t>Acces</w:t>
      </w:r>
      <w:proofErr w:type="spellEnd"/>
      <w:r w:rsidRPr="009A038D">
        <w:rPr>
          <w:rFonts w:ascii="Arial" w:hAnsi="Arial" w:cs="Arial"/>
          <w:b/>
          <w:bCs/>
          <w:sz w:val="20"/>
          <w:szCs w:val="20"/>
          <w:lang w:val="x-none"/>
        </w:rPr>
        <w:t xml:space="preserve"> Point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9A038D" w:rsidRPr="009A038D" w14:paraId="535FA19A" w14:textId="77777777" w:rsidTr="00AA2D51">
        <w:tc>
          <w:tcPr>
            <w:tcW w:w="2235" w:type="dxa"/>
            <w:shd w:val="clear" w:color="auto" w:fill="auto"/>
          </w:tcPr>
          <w:p w14:paraId="1CBB4D8F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 xml:space="preserve">Rodzaj urządzenia </w:t>
            </w:r>
          </w:p>
        </w:tc>
        <w:tc>
          <w:tcPr>
            <w:tcW w:w="6977" w:type="dxa"/>
            <w:shd w:val="clear" w:color="auto" w:fill="auto"/>
          </w:tcPr>
          <w:p w14:paraId="589B2823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038D">
              <w:rPr>
                <w:rFonts w:ascii="Arial" w:hAnsi="Arial" w:cs="Arial"/>
                <w:sz w:val="20"/>
                <w:szCs w:val="20"/>
              </w:rPr>
              <w:t>Acces</w:t>
            </w:r>
            <w:proofErr w:type="spellEnd"/>
            <w:r w:rsidRPr="009A038D">
              <w:rPr>
                <w:rFonts w:ascii="Arial" w:hAnsi="Arial" w:cs="Arial"/>
                <w:sz w:val="20"/>
                <w:szCs w:val="20"/>
              </w:rPr>
              <w:t xml:space="preserve"> Point</w:t>
            </w:r>
          </w:p>
        </w:tc>
      </w:tr>
      <w:tr w:rsidR="009A038D" w:rsidRPr="009A038D" w14:paraId="57B0B136" w14:textId="77777777" w:rsidTr="00AA2D51">
        <w:tc>
          <w:tcPr>
            <w:tcW w:w="2235" w:type="dxa"/>
            <w:shd w:val="clear" w:color="auto" w:fill="auto"/>
          </w:tcPr>
          <w:p w14:paraId="16C77773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6977" w:type="dxa"/>
            <w:shd w:val="clear" w:color="auto" w:fill="auto"/>
          </w:tcPr>
          <w:p w14:paraId="7D3E3CD5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szt. </w:t>
            </w:r>
          </w:p>
        </w:tc>
      </w:tr>
      <w:tr w:rsidR="009A038D" w:rsidRPr="009A038D" w14:paraId="6AED48E5" w14:textId="77777777" w:rsidTr="00AA2D51">
        <w:tc>
          <w:tcPr>
            <w:tcW w:w="9212" w:type="dxa"/>
            <w:gridSpan w:val="2"/>
            <w:shd w:val="clear" w:color="auto" w:fill="auto"/>
          </w:tcPr>
          <w:p w14:paraId="308B4BF2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Parametry urządzenia:</w:t>
            </w:r>
          </w:p>
        </w:tc>
      </w:tr>
      <w:tr w:rsidR="009A038D" w:rsidRPr="009A038D" w14:paraId="59C84075" w14:textId="77777777" w:rsidTr="00AA2D51">
        <w:trPr>
          <w:trHeight w:val="283"/>
        </w:trPr>
        <w:tc>
          <w:tcPr>
            <w:tcW w:w="9212" w:type="dxa"/>
            <w:gridSpan w:val="2"/>
            <w:shd w:val="clear" w:color="auto" w:fill="auto"/>
          </w:tcPr>
          <w:p w14:paraId="43C47F3C" w14:textId="77777777" w:rsidR="00546001" w:rsidRDefault="009A038D" w:rsidP="00AA2D51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Acces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 Point tego samego producenta co oferowany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switch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 AV. Standard Wi-Fi 5GHz: 802.11a/n/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ac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ax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 2.4GHz: 802.11b/g/n/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ax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, zasilanie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PoE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, obsługa sieci WPA3, 8 osobnych sieciami bezprzewodowymi (SSID), obsługa sieci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Mesh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, wsparcie VLAN, Link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Layer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 Discovery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Protocol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WiFi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Protected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 Access (WPA/WPA2/WPA3), 802.11i, MAC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address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authentication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2C126C0F" w14:textId="645C4B60" w:rsidR="009A038D" w:rsidRPr="00546001" w:rsidRDefault="009A038D" w:rsidP="00AA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01">
              <w:rPr>
                <w:rFonts w:ascii="Arial" w:hAnsi="Arial" w:cs="Arial"/>
                <w:b/>
                <w:sz w:val="20"/>
                <w:szCs w:val="20"/>
              </w:rPr>
              <w:t>Co najmniej 5-letnia gwarancja producenta.</w:t>
            </w:r>
          </w:p>
        </w:tc>
      </w:tr>
    </w:tbl>
    <w:p w14:paraId="6D58F357" w14:textId="77777777" w:rsidR="006D1487" w:rsidRDefault="006D1487" w:rsidP="00546001">
      <w:pPr>
        <w:spacing w:after="120" w:line="336" w:lineRule="exact"/>
        <w:ind w:right="193"/>
        <w:jc w:val="both"/>
        <w:rPr>
          <w:rFonts w:ascii="Arial" w:hAnsi="Arial" w:cs="Arial"/>
          <w:b/>
          <w:bCs/>
          <w:sz w:val="20"/>
          <w:szCs w:val="20"/>
        </w:rPr>
      </w:pPr>
    </w:p>
    <w:p w14:paraId="0ED62860" w14:textId="380639A0" w:rsidR="009A038D" w:rsidRPr="009A038D" w:rsidRDefault="009A038D" w:rsidP="00546001">
      <w:pPr>
        <w:spacing w:after="120" w:line="336" w:lineRule="exact"/>
        <w:ind w:right="193"/>
        <w:jc w:val="both"/>
        <w:rPr>
          <w:rFonts w:ascii="Arial" w:hAnsi="Arial" w:cs="Arial"/>
          <w:b/>
          <w:bCs/>
          <w:sz w:val="20"/>
          <w:szCs w:val="20"/>
        </w:rPr>
      </w:pPr>
      <w:r w:rsidRPr="009A038D">
        <w:rPr>
          <w:rFonts w:ascii="Arial" w:hAnsi="Arial" w:cs="Arial"/>
          <w:b/>
          <w:bCs/>
          <w:sz w:val="20"/>
          <w:szCs w:val="20"/>
        </w:rPr>
        <w:lastRenderedPageBreak/>
        <w:t>Tab. 1</w:t>
      </w:r>
      <w:r w:rsidR="00276E1A">
        <w:rPr>
          <w:rFonts w:ascii="Arial" w:hAnsi="Arial" w:cs="Arial"/>
          <w:b/>
          <w:bCs/>
          <w:sz w:val="20"/>
          <w:szCs w:val="20"/>
        </w:rPr>
        <w:t>1</w:t>
      </w:r>
      <w:r w:rsidRPr="009A038D">
        <w:rPr>
          <w:rFonts w:ascii="Arial" w:hAnsi="Arial" w:cs="Arial"/>
          <w:b/>
          <w:bCs/>
          <w:sz w:val="20"/>
          <w:szCs w:val="20"/>
        </w:rPr>
        <w:t xml:space="preserve"> Specyfikacja techniczna </w:t>
      </w:r>
      <w:proofErr w:type="spellStart"/>
      <w:r w:rsidRPr="009A038D">
        <w:rPr>
          <w:rFonts w:ascii="Arial" w:hAnsi="Arial" w:cs="Arial"/>
          <w:b/>
          <w:bCs/>
          <w:sz w:val="20"/>
          <w:szCs w:val="20"/>
          <w:lang w:val="x-none"/>
        </w:rPr>
        <w:t>switch</w:t>
      </w:r>
      <w:proofErr w:type="spellEnd"/>
      <w:r w:rsidRPr="009A038D">
        <w:rPr>
          <w:rFonts w:ascii="Arial" w:hAnsi="Arial" w:cs="Arial"/>
          <w:b/>
          <w:bCs/>
          <w:sz w:val="20"/>
          <w:szCs w:val="20"/>
          <w:lang w:val="x-none"/>
        </w:rPr>
        <w:t xml:space="preserve"> AV typ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9A038D" w:rsidRPr="009A038D" w14:paraId="2BFB046A" w14:textId="77777777" w:rsidTr="00AA2D51">
        <w:tc>
          <w:tcPr>
            <w:tcW w:w="2235" w:type="dxa"/>
            <w:shd w:val="clear" w:color="auto" w:fill="auto"/>
          </w:tcPr>
          <w:p w14:paraId="48D79DC0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 xml:space="preserve">Rodzaj urządzenia </w:t>
            </w:r>
          </w:p>
        </w:tc>
        <w:tc>
          <w:tcPr>
            <w:tcW w:w="6977" w:type="dxa"/>
            <w:shd w:val="clear" w:color="auto" w:fill="auto"/>
          </w:tcPr>
          <w:p w14:paraId="12CBB568" w14:textId="546E76D4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Switch AV</w:t>
            </w:r>
            <w:r w:rsidR="008D7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7EEC" w:rsidRPr="008D7EEC">
              <w:rPr>
                <w:rFonts w:ascii="Arial" w:hAnsi="Arial" w:cs="Arial"/>
                <w:sz w:val="20"/>
                <w:szCs w:val="20"/>
              </w:rPr>
              <w:t>typ 1</w:t>
            </w:r>
          </w:p>
        </w:tc>
      </w:tr>
      <w:tr w:rsidR="009A038D" w:rsidRPr="009A038D" w14:paraId="5D3D8F12" w14:textId="77777777" w:rsidTr="00AA2D51">
        <w:tc>
          <w:tcPr>
            <w:tcW w:w="2235" w:type="dxa"/>
            <w:shd w:val="clear" w:color="auto" w:fill="auto"/>
          </w:tcPr>
          <w:p w14:paraId="57E521BC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6977" w:type="dxa"/>
            <w:shd w:val="clear" w:color="auto" w:fill="auto"/>
          </w:tcPr>
          <w:p w14:paraId="0C4C113A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szt. </w:t>
            </w:r>
          </w:p>
        </w:tc>
      </w:tr>
      <w:tr w:rsidR="009A038D" w:rsidRPr="009A038D" w14:paraId="1C008968" w14:textId="77777777" w:rsidTr="00AA2D51">
        <w:tc>
          <w:tcPr>
            <w:tcW w:w="9212" w:type="dxa"/>
            <w:gridSpan w:val="2"/>
            <w:shd w:val="clear" w:color="auto" w:fill="auto"/>
          </w:tcPr>
          <w:p w14:paraId="1DA69DCD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Parametry urządzenia:</w:t>
            </w:r>
          </w:p>
        </w:tc>
      </w:tr>
      <w:tr w:rsidR="009A038D" w:rsidRPr="009A038D" w14:paraId="41EBB2D1" w14:textId="77777777" w:rsidTr="00AA2D51">
        <w:trPr>
          <w:trHeight w:val="283"/>
        </w:trPr>
        <w:tc>
          <w:tcPr>
            <w:tcW w:w="9212" w:type="dxa"/>
            <w:gridSpan w:val="2"/>
            <w:shd w:val="clear" w:color="auto" w:fill="auto"/>
          </w:tcPr>
          <w:p w14:paraId="5BA41CA4" w14:textId="77777777" w:rsidR="009A038D" w:rsidRPr="009A038D" w:rsidRDefault="009A038D" w:rsidP="00AA2D51">
            <w:pPr>
              <w:pStyle w:val="Bezodstpw"/>
              <w:rPr>
                <w:rFonts w:cs="Arial"/>
                <w:color w:val="000000" w:themeColor="text1"/>
                <w:sz w:val="20"/>
              </w:rPr>
            </w:pPr>
            <w:r w:rsidRPr="009A038D">
              <w:rPr>
                <w:rFonts w:cs="Arial"/>
                <w:color w:val="000000" w:themeColor="text1"/>
                <w:sz w:val="20"/>
              </w:rPr>
              <w:t xml:space="preserve">Switch LAN AV zarządzany, min. 4 portów RJ45 </w:t>
            </w:r>
            <w:proofErr w:type="spellStart"/>
            <w:r w:rsidRPr="009A038D">
              <w:rPr>
                <w:rFonts w:cs="Arial"/>
                <w:color w:val="000000" w:themeColor="text1"/>
                <w:sz w:val="20"/>
              </w:rPr>
              <w:t>PoE</w:t>
            </w:r>
            <w:proofErr w:type="spellEnd"/>
            <w:r w:rsidRPr="009A038D">
              <w:rPr>
                <w:rFonts w:cs="Arial"/>
                <w:color w:val="000000" w:themeColor="text1"/>
                <w:sz w:val="20"/>
              </w:rPr>
              <w:t xml:space="preserve">+, 63W budżetu mocy, przepustowość 10 </w:t>
            </w:r>
            <w:proofErr w:type="spellStart"/>
            <w:r w:rsidRPr="009A038D">
              <w:rPr>
                <w:rFonts w:cs="Arial"/>
                <w:color w:val="000000" w:themeColor="text1"/>
                <w:sz w:val="20"/>
              </w:rPr>
              <w:t>Gb</w:t>
            </w:r>
            <w:proofErr w:type="spellEnd"/>
            <w:r w:rsidRPr="009A038D">
              <w:rPr>
                <w:rFonts w:cs="Arial"/>
                <w:color w:val="000000" w:themeColor="text1"/>
                <w:sz w:val="20"/>
              </w:rPr>
              <w:t>/s, rozmiar bufora 192 KB. Obsługa ramki Jumbo: 9216 bajtów. Kolejkowanie priorytetowe WRR.</w:t>
            </w:r>
          </w:p>
        </w:tc>
      </w:tr>
    </w:tbl>
    <w:p w14:paraId="0261F0F2" w14:textId="77777777" w:rsidR="004321CF" w:rsidRPr="009A038D" w:rsidRDefault="004321CF" w:rsidP="009A038D">
      <w:pPr>
        <w:rPr>
          <w:rFonts w:ascii="Arial" w:hAnsi="Arial" w:cs="Arial"/>
          <w:sz w:val="20"/>
          <w:szCs w:val="20"/>
        </w:rPr>
      </w:pPr>
    </w:p>
    <w:p w14:paraId="1D2739D3" w14:textId="7A8EC15B" w:rsidR="009A038D" w:rsidRPr="009A038D" w:rsidRDefault="009A038D" w:rsidP="009A038D">
      <w:pPr>
        <w:spacing w:after="120" w:line="336" w:lineRule="exact"/>
        <w:ind w:left="11" w:right="193"/>
        <w:jc w:val="both"/>
        <w:rPr>
          <w:rFonts w:ascii="Arial" w:hAnsi="Arial" w:cs="Arial"/>
          <w:b/>
          <w:bCs/>
          <w:sz w:val="20"/>
          <w:szCs w:val="20"/>
        </w:rPr>
      </w:pPr>
      <w:r w:rsidRPr="009A038D">
        <w:rPr>
          <w:rFonts w:ascii="Arial" w:hAnsi="Arial" w:cs="Arial"/>
          <w:b/>
          <w:bCs/>
          <w:sz w:val="20"/>
          <w:szCs w:val="20"/>
        </w:rPr>
        <w:t>Tab. 1</w:t>
      </w:r>
      <w:r w:rsidR="00276E1A">
        <w:rPr>
          <w:rFonts w:ascii="Arial" w:hAnsi="Arial" w:cs="Arial"/>
          <w:b/>
          <w:bCs/>
          <w:sz w:val="20"/>
          <w:szCs w:val="20"/>
        </w:rPr>
        <w:t>2</w:t>
      </w:r>
      <w:r w:rsidRPr="009A038D">
        <w:rPr>
          <w:rFonts w:ascii="Arial" w:hAnsi="Arial" w:cs="Arial"/>
          <w:b/>
          <w:bCs/>
          <w:sz w:val="20"/>
          <w:szCs w:val="20"/>
        </w:rPr>
        <w:t xml:space="preserve"> Specyfikacja techniczna ekranu projekcyjnego typ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9A038D" w:rsidRPr="009A038D" w14:paraId="3A482A59" w14:textId="77777777" w:rsidTr="00AA2D51">
        <w:tc>
          <w:tcPr>
            <w:tcW w:w="2235" w:type="dxa"/>
            <w:shd w:val="clear" w:color="auto" w:fill="auto"/>
          </w:tcPr>
          <w:p w14:paraId="04E2076F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 xml:space="preserve">Rodzaj urządzenia </w:t>
            </w:r>
          </w:p>
        </w:tc>
        <w:tc>
          <w:tcPr>
            <w:tcW w:w="6977" w:type="dxa"/>
            <w:shd w:val="clear" w:color="auto" w:fill="auto"/>
          </w:tcPr>
          <w:p w14:paraId="6E43CE24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Ekran projekcyjny typ 1</w:t>
            </w:r>
          </w:p>
        </w:tc>
      </w:tr>
      <w:tr w:rsidR="009A038D" w:rsidRPr="009A038D" w14:paraId="29264013" w14:textId="77777777" w:rsidTr="00AA2D51">
        <w:tc>
          <w:tcPr>
            <w:tcW w:w="2235" w:type="dxa"/>
            <w:shd w:val="clear" w:color="auto" w:fill="auto"/>
          </w:tcPr>
          <w:p w14:paraId="7D8D6821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6977" w:type="dxa"/>
            <w:shd w:val="clear" w:color="auto" w:fill="auto"/>
          </w:tcPr>
          <w:p w14:paraId="34E0A4FD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szt. </w:t>
            </w:r>
          </w:p>
        </w:tc>
      </w:tr>
      <w:tr w:rsidR="009A038D" w:rsidRPr="009A038D" w14:paraId="0D0D7D2D" w14:textId="77777777" w:rsidTr="00AA2D51">
        <w:tc>
          <w:tcPr>
            <w:tcW w:w="9212" w:type="dxa"/>
            <w:gridSpan w:val="2"/>
            <w:shd w:val="clear" w:color="auto" w:fill="auto"/>
          </w:tcPr>
          <w:p w14:paraId="3B74DB4A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Parametry urządzenia:</w:t>
            </w:r>
          </w:p>
        </w:tc>
      </w:tr>
      <w:tr w:rsidR="009A038D" w:rsidRPr="009A038D" w14:paraId="4F6659D8" w14:textId="77777777" w:rsidTr="00AA2D51">
        <w:trPr>
          <w:trHeight w:val="283"/>
        </w:trPr>
        <w:tc>
          <w:tcPr>
            <w:tcW w:w="9212" w:type="dxa"/>
            <w:gridSpan w:val="2"/>
            <w:shd w:val="clear" w:color="auto" w:fill="auto"/>
          </w:tcPr>
          <w:p w14:paraId="5987F246" w14:textId="54FEEA5B" w:rsidR="009A038D" w:rsidRPr="009A038D" w:rsidRDefault="009A038D" w:rsidP="00AA2D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Ekran projekcyjny do montażu naściennego i podsufitowego. Format powierzchni projekcyjnej: 4:3. Wymiary powierzchni projekcyjnej: 3500 x 2632 mm. Silnik elektryczny 230V. Wysuw materiału z tyłu kasety. Aluminiowa kaseta, kolor czarny lub biały – </w:t>
            </w:r>
            <w:r w:rsidR="00546001">
              <w:rPr>
                <w:rFonts w:ascii="Arial" w:hAnsi="Arial" w:cs="Arial"/>
                <w:bCs/>
                <w:sz w:val="20"/>
                <w:szCs w:val="20"/>
              </w:rPr>
              <w:t xml:space="preserve">do </w:t>
            </w:r>
            <w:r w:rsidRPr="009A038D">
              <w:rPr>
                <w:rFonts w:ascii="Arial" w:hAnsi="Arial" w:cs="Arial"/>
                <w:bCs/>
                <w:sz w:val="20"/>
                <w:szCs w:val="20"/>
              </w:rPr>
              <w:t>uzgodni</w:t>
            </w:r>
            <w:r w:rsidR="00546001">
              <w:rPr>
                <w:rFonts w:ascii="Arial" w:hAnsi="Arial" w:cs="Arial"/>
                <w:bCs/>
                <w:sz w:val="20"/>
                <w:szCs w:val="20"/>
              </w:rPr>
              <w:t>enia</w:t>
            </w:r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 z </w:t>
            </w:r>
            <w:r w:rsidRPr="006D1487">
              <w:rPr>
                <w:rFonts w:ascii="Arial" w:hAnsi="Arial" w:cs="Arial"/>
                <w:bCs/>
                <w:sz w:val="20"/>
                <w:szCs w:val="20"/>
              </w:rPr>
              <w:t xml:space="preserve">Zamawiającym na etapie realizacji (nie dopuszcza się dodatkowych opłat za wybór jednego z powyższych kolorów kasety). Powierzchnia projekcyjna wykonana </w:t>
            </w:r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z PVC bez kadmu, opatrzona certyfikatem trudnopalności M2. Współczynnik odbicia światła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gain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: 1.2. Kąt widzenia 180 stopni. </w:t>
            </w:r>
          </w:p>
        </w:tc>
      </w:tr>
    </w:tbl>
    <w:p w14:paraId="24919B52" w14:textId="77777777" w:rsidR="009A038D" w:rsidRPr="009A038D" w:rsidRDefault="009A038D" w:rsidP="009A038D">
      <w:pPr>
        <w:rPr>
          <w:rFonts w:ascii="Arial" w:hAnsi="Arial" w:cs="Arial"/>
          <w:sz w:val="20"/>
          <w:szCs w:val="20"/>
        </w:rPr>
      </w:pPr>
    </w:p>
    <w:p w14:paraId="01006931" w14:textId="028BFE7E" w:rsidR="009A038D" w:rsidRPr="009A038D" w:rsidRDefault="009A038D" w:rsidP="009A038D">
      <w:pPr>
        <w:spacing w:after="120" w:line="336" w:lineRule="exact"/>
        <w:ind w:left="11" w:right="193"/>
        <w:jc w:val="both"/>
        <w:rPr>
          <w:rFonts w:ascii="Arial" w:hAnsi="Arial" w:cs="Arial"/>
          <w:b/>
          <w:bCs/>
          <w:sz w:val="20"/>
          <w:szCs w:val="20"/>
        </w:rPr>
      </w:pPr>
      <w:r w:rsidRPr="009A038D">
        <w:rPr>
          <w:rFonts w:ascii="Arial" w:hAnsi="Arial" w:cs="Arial"/>
          <w:b/>
          <w:bCs/>
          <w:sz w:val="20"/>
          <w:szCs w:val="20"/>
        </w:rPr>
        <w:t>Tab. 1</w:t>
      </w:r>
      <w:r w:rsidR="00276E1A">
        <w:rPr>
          <w:rFonts w:ascii="Arial" w:hAnsi="Arial" w:cs="Arial"/>
          <w:b/>
          <w:bCs/>
          <w:sz w:val="20"/>
          <w:szCs w:val="20"/>
        </w:rPr>
        <w:t>3</w:t>
      </w:r>
      <w:r w:rsidRPr="009A038D">
        <w:rPr>
          <w:rFonts w:ascii="Arial" w:hAnsi="Arial" w:cs="Arial"/>
          <w:b/>
          <w:bCs/>
          <w:sz w:val="20"/>
          <w:szCs w:val="20"/>
        </w:rPr>
        <w:t xml:space="preserve"> Specyfikacja techniczna ekranu projekcyjnego typ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9A038D" w:rsidRPr="009A038D" w14:paraId="1BE0D2B3" w14:textId="77777777" w:rsidTr="00AA2D51">
        <w:tc>
          <w:tcPr>
            <w:tcW w:w="2235" w:type="dxa"/>
            <w:shd w:val="clear" w:color="auto" w:fill="auto"/>
          </w:tcPr>
          <w:p w14:paraId="07D02C75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 xml:space="preserve">Rodzaj urządzenia </w:t>
            </w:r>
          </w:p>
        </w:tc>
        <w:tc>
          <w:tcPr>
            <w:tcW w:w="6977" w:type="dxa"/>
            <w:shd w:val="clear" w:color="auto" w:fill="auto"/>
          </w:tcPr>
          <w:p w14:paraId="58464C0F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Ekran projekcyjny typ 2</w:t>
            </w:r>
          </w:p>
        </w:tc>
      </w:tr>
      <w:tr w:rsidR="009A038D" w:rsidRPr="009A038D" w14:paraId="6A8E58AF" w14:textId="77777777" w:rsidTr="00AA2D51">
        <w:tc>
          <w:tcPr>
            <w:tcW w:w="2235" w:type="dxa"/>
            <w:shd w:val="clear" w:color="auto" w:fill="auto"/>
          </w:tcPr>
          <w:p w14:paraId="1AFFE6C2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6977" w:type="dxa"/>
            <w:shd w:val="clear" w:color="auto" w:fill="auto"/>
          </w:tcPr>
          <w:p w14:paraId="66447020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 szt. </w:t>
            </w:r>
          </w:p>
        </w:tc>
      </w:tr>
      <w:tr w:rsidR="009A038D" w:rsidRPr="009A038D" w14:paraId="314B4B9B" w14:textId="77777777" w:rsidTr="00AA2D51">
        <w:tc>
          <w:tcPr>
            <w:tcW w:w="9212" w:type="dxa"/>
            <w:gridSpan w:val="2"/>
            <w:shd w:val="clear" w:color="auto" w:fill="auto"/>
          </w:tcPr>
          <w:p w14:paraId="71ED2257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Parametry urządzenia:</w:t>
            </w:r>
          </w:p>
        </w:tc>
      </w:tr>
      <w:tr w:rsidR="009A038D" w:rsidRPr="009A038D" w14:paraId="124F22B8" w14:textId="77777777" w:rsidTr="00AA2D51">
        <w:trPr>
          <w:trHeight w:val="283"/>
        </w:trPr>
        <w:tc>
          <w:tcPr>
            <w:tcW w:w="9212" w:type="dxa"/>
            <w:gridSpan w:val="2"/>
            <w:shd w:val="clear" w:color="auto" w:fill="auto"/>
          </w:tcPr>
          <w:p w14:paraId="30A057A5" w14:textId="5C65332F" w:rsidR="009A038D" w:rsidRPr="009A038D" w:rsidRDefault="009A038D" w:rsidP="00AA2D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Ekran projekcyjny do montażu naściennego i podsufitowego. Format powierzchni projekcyjnej: 4:3. Wymiary powierzchni </w:t>
            </w:r>
            <w:r w:rsidRPr="006D1487">
              <w:rPr>
                <w:rFonts w:ascii="Arial" w:hAnsi="Arial" w:cs="Arial"/>
                <w:bCs/>
                <w:sz w:val="20"/>
                <w:szCs w:val="20"/>
              </w:rPr>
              <w:t xml:space="preserve">projekcyjnej: 2500 x 1880 mm. Silnik elektryczny 230V. Wysuw materiału z tyłu kasety. Aluminiowa kaseta, kolor czarny lub biały – </w:t>
            </w:r>
            <w:r w:rsidR="00751A0D" w:rsidRPr="006D1487">
              <w:rPr>
                <w:rFonts w:ascii="Arial" w:hAnsi="Arial" w:cs="Arial"/>
                <w:bCs/>
                <w:sz w:val="20"/>
                <w:szCs w:val="20"/>
              </w:rPr>
              <w:t xml:space="preserve">do </w:t>
            </w:r>
            <w:r w:rsidRPr="006D1487">
              <w:rPr>
                <w:rFonts w:ascii="Arial" w:hAnsi="Arial" w:cs="Arial"/>
                <w:bCs/>
                <w:sz w:val="20"/>
                <w:szCs w:val="20"/>
              </w:rPr>
              <w:t>uzgodni</w:t>
            </w:r>
            <w:r w:rsidR="00751A0D" w:rsidRPr="006D1487">
              <w:rPr>
                <w:rFonts w:ascii="Arial" w:hAnsi="Arial" w:cs="Arial"/>
                <w:bCs/>
                <w:sz w:val="20"/>
                <w:szCs w:val="20"/>
              </w:rPr>
              <w:t>enia</w:t>
            </w:r>
            <w:r w:rsidRPr="006D1487">
              <w:rPr>
                <w:rFonts w:ascii="Arial" w:hAnsi="Arial" w:cs="Arial"/>
                <w:bCs/>
                <w:sz w:val="20"/>
                <w:szCs w:val="20"/>
              </w:rPr>
              <w:t xml:space="preserve"> z Zamawiającym na etapie realizacji (nie dopuszcza się dodatkowych </w:t>
            </w:r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opłat za wybór jednego z powyższych kolorów kasety). Powierzchnia projekcyjna wykonana z PVC bez kadmu, opatrzona certyfikatem trudnopalności M2. Współczynnik odbicia światła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gain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>: 1.2. Kąt widzenia 180 stopni.</w:t>
            </w:r>
          </w:p>
        </w:tc>
      </w:tr>
    </w:tbl>
    <w:p w14:paraId="00F3B527" w14:textId="77777777" w:rsidR="009A038D" w:rsidRPr="009A038D" w:rsidRDefault="009A038D" w:rsidP="009A038D">
      <w:pPr>
        <w:rPr>
          <w:rFonts w:ascii="Arial" w:hAnsi="Arial" w:cs="Arial"/>
          <w:sz w:val="20"/>
          <w:szCs w:val="20"/>
        </w:rPr>
      </w:pPr>
    </w:p>
    <w:p w14:paraId="20795783" w14:textId="00A568DF" w:rsidR="009A038D" w:rsidRPr="009A038D" w:rsidRDefault="009A038D" w:rsidP="009A038D">
      <w:pPr>
        <w:spacing w:after="120" w:line="336" w:lineRule="exact"/>
        <w:ind w:left="11" w:right="193"/>
        <w:jc w:val="both"/>
        <w:rPr>
          <w:rFonts w:ascii="Arial" w:hAnsi="Arial" w:cs="Arial"/>
          <w:b/>
          <w:bCs/>
          <w:sz w:val="20"/>
          <w:szCs w:val="20"/>
        </w:rPr>
      </w:pPr>
      <w:r w:rsidRPr="009A038D">
        <w:rPr>
          <w:rFonts w:ascii="Arial" w:hAnsi="Arial" w:cs="Arial"/>
          <w:b/>
          <w:bCs/>
          <w:sz w:val="20"/>
          <w:szCs w:val="20"/>
        </w:rPr>
        <w:t>Tab. 1</w:t>
      </w:r>
      <w:r w:rsidR="00276E1A">
        <w:rPr>
          <w:rFonts w:ascii="Arial" w:hAnsi="Arial" w:cs="Arial"/>
          <w:b/>
          <w:bCs/>
          <w:sz w:val="20"/>
          <w:szCs w:val="20"/>
        </w:rPr>
        <w:t>4</w:t>
      </w:r>
      <w:r w:rsidRPr="009A038D">
        <w:rPr>
          <w:rFonts w:ascii="Arial" w:hAnsi="Arial" w:cs="Arial"/>
          <w:b/>
          <w:bCs/>
          <w:sz w:val="20"/>
          <w:szCs w:val="20"/>
        </w:rPr>
        <w:t xml:space="preserve"> Specyfikacja techniczna przetwornicy - UPS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9A038D" w:rsidRPr="009A038D" w14:paraId="045E4C57" w14:textId="77777777" w:rsidTr="00AA2D51">
        <w:tc>
          <w:tcPr>
            <w:tcW w:w="2235" w:type="dxa"/>
            <w:shd w:val="clear" w:color="auto" w:fill="auto"/>
          </w:tcPr>
          <w:p w14:paraId="6A1EF4DC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 xml:space="preserve">Rodzaj urządzenia </w:t>
            </w:r>
          </w:p>
        </w:tc>
        <w:tc>
          <w:tcPr>
            <w:tcW w:w="6977" w:type="dxa"/>
            <w:shd w:val="clear" w:color="auto" w:fill="auto"/>
          </w:tcPr>
          <w:p w14:paraId="40A49113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Przetwornica - UPS</w:t>
            </w:r>
          </w:p>
        </w:tc>
      </w:tr>
      <w:tr w:rsidR="009A038D" w:rsidRPr="009A038D" w14:paraId="223665CC" w14:textId="77777777" w:rsidTr="00AA2D51">
        <w:tc>
          <w:tcPr>
            <w:tcW w:w="2235" w:type="dxa"/>
            <w:shd w:val="clear" w:color="auto" w:fill="auto"/>
          </w:tcPr>
          <w:p w14:paraId="30A34F31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6977" w:type="dxa"/>
            <w:shd w:val="clear" w:color="auto" w:fill="auto"/>
          </w:tcPr>
          <w:p w14:paraId="0421DD60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szt. </w:t>
            </w:r>
          </w:p>
        </w:tc>
      </w:tr>
      <w:tr w:rsidR="009A038D" w:rsidRPr="009A038D" w14:paraId="48B86F22" w14:textId="77777777" w:rsidTr="00AA2D51">
        <w:tc>
          <w:tcPr>
            <w:tcW w:w="9212" w:type="dxa"/>
            <w:gridSpan w:val="2"/>
            <w:shd w:val="clear" w:color="auto" w:fill="auto"/>
          </w:tcPr>
          <w:p w14:paraId="1BEC063F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Parametry urządzenia:</w:t>
            </w:r>
          </w:p>
        </w:tc>
      </w:tr>
      <w:tr w:rsidR="009A038D" w:rsidRPr="009A038D" w14:paraId="315DB6E9" w14:textId="77777777" w:rsidTr="00AA2D51">
        <w:trPr>
          <w:trHeight w:val="283"/>
        </w:trPr>
        <w:tc>
          <w:tcPr>
            <w:tcW w:w="9212" w:type="dxa"/>
            <w:gridSpan w:val="2"/>
            <w:shd w:val="clear" w:color="auto" w:fill="auto"/>
          </w:tcPr>
          <w:p w14:paraId="2A94B616" w14:textId="77777777" w:rsidR="00747706" w:rsidRDefault="009A038D" w:rsidP="00AA2D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Moc chwilowa 500W, moc ciągła 300W, wbudowany akumulator 40Ah, wbudowany prostownik 5A. Regulator napięcia sieciowego: 206V-242V. Częstotliwość napięcia zasilającego: 45Hz-65Hz. Napięcie wyjściowe: ~230V inwerter; 220Vac ±8% 50Hz. Czas przełączania 4ms. Przebieg napięcia: Czysty Sinus. Wyposażona w prostownik i UPS. </w:t>
            </w:r>
          </w:p>
          <w:p w14:paraId="668C59CB" w14:textId="6D09C342" w:rsidR="009A038D" w:rsidRPr="00747706" w:rsidRDefault="009A038D" w:rsidP="00AA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706">
              <w:rPr>
                <w:rFonts w:ascii="Arial" w:hAnsi="Arial" w:cs="Arial"/>
                <w:b/>
                <w:sz w:val="20"/>
                <w:szCs w:val="20"/>
              </w:rPr>
              <w:t xml:space="preserve">Gwarancja producenta 2 lata. </w:t>
            </w:r>
          </w:p>
        </w:tc>
      </w:tr>
    </w:tbl>
    <w:p w14:paraId="4B560551" w14:textId="158EA1EE" w:rsidR="009A038D" w:rsidRPr="009A038D" w:rsidRDefault="009A038D" w:rsidP="00276E1A">
      <w:pPr>
        <w:spacing w:after="120" w:line="336" w:lineRule="exact"/>
        <w:ind w:right="193"/>
        <w:jc w:val="both"/>
        <w:rPr>
          <w:rFonts w:ascii="Arial" w:hAnsi="Arial" w:cs="Arial"/>
          <w:b/>
          <w:bCs/>
          <w:sz w:val="20"/>
          <w:szCs w:val="20"/>
        </w:rPr>
      </w:pPr>
      <w:r w:rsidRPr="009A038D">
        <w:rPr>
          <w:rFonts w:ascii="Arial" w:hAnsi="Arial" w:cs="Arial"/>
          <w:b/>
          <w:bCs/>
          <w:sz w:val="20"/>
          <w:szCs w:val="20"/>
        </w:rPr>
        <w:lastRenderedPageBreak/>
        <w:t>Tab. 1</w:t>
      </w:r>
      <w:r w:rsidR="00276E1A">
        <w:rPr>
          <w:rFonts w:ascii="Arial" w:hAnsi="Arial" w:cs="Arial"/>
          <w:b/>
          <w:bCs/>
          <w:sz w:val="20"/>
          <w:szCs w:val="20"/>
        </w:rPr>
        <w:t>5</w:t>
      </w:r>
      <w:r w:rsidRPr="009A038D">
        <w:rPr>
          <w:rFonts w:ascii="Arial" w:hAnsi="Arial" w:cs="Arial"/>
          <w:b/>
          <w:bCs/>
          <w:sz w:val="20"/>
          <w:szCs w:val="20"/>
        </w:rPr>
        <w:t xml:space="preserve"> Specyfikacja techniczna kolumny głośnikowej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9A038D" w:rsidRPr="009A038D" w14:paraId="4BC36E66" w14:textId="77777777" w:rsidTr="00AA2D51">
        <w:tc>
          <w:tcPr>
            <w:tcW w:w="2235" w:type="dxa"/>
            <w:shd w:val="clear" w:color="auto" w:fill="auto"/>
          </w:tcPr>
          <w:p w14:paraId="3E16DD40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 xml:space="preserve">Rodzaj urządzenia </w:t>
            </w:r>
          </w:p>
        </w:tc>
        <w:tc>
          <w:tcPr>
            <w:tcW w:w="6977" w:type="dxa"/>
            <w:shd w:val="clear" w:color="auto" w:fill="auto"/>
          </w:tcPr>
          <w:p w14:paraId="0E32BE83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Kolumna głośnikowa</w:t>
            </w:r>
          </w:p>
        </w:tc>
      </w:tr>
      <w:tr w:rsidR="009A038D" w:rsidRPr="009A038D" w14:paraId="1E0F1F40" w14:textId="77777777" w:rsidTr="00AA2D51">
        <w:tc>
          <w:tcPr>
            <w:tcW w:w="2235" w:type="dxa"/>
            <w:shd w:val="clear" w:color="auto" w:fill="auto"/>
          </w:tcPr>
          <w:p w14:paraId="236F0B7C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6977" w:type="dxa"/>
            <w:shd w:val="clear" w:color="auto" w:fill="auto"/>
          </w:tcPr>
          <w:p w14:paraId="76185202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 szt. </w:t>
            </w:r>
          </w:p>
        </w:tc>
      </w:tr>
      <w:tr w:rsidR="009A038D" w:rsidRPr="009A038D" w14:paraId="25BAED59" w14:textId="77777777" w:rsidTr="00AA2D51">
        <w:tc>
          <w:tcPr>
            <w:tcW w:w="9212" w:type="dxa"/>
            <w:gridSpan w:val="2"/>
            <w:shd w:val="clear" w:color="auto" w:fill="auto"/>
          </w:tcPr>
          <w:p w14:paraId="452E8BED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Parametry urządzenia:</w:t>
            </w:r>
          </w:p>
        </w:tc>
      </w:tr>
      <w:tr w:rsidR="009A038D" w:rsidRPr="009A038D" w14:paraId="47F5CB5E" w14:textId="77777777" w:rsidTr="00AA2D51">
        <w:trPr>
          <w:trHeight w:val="283"/>
        </w:trPr>
        <w:tc>
          <w:tcPr>
            <w:tcW w:w="9212" w:type="dxa"/>
            <w:gridSpan w:val="2"/>
            <w:shd w:val="clear" w:color="auto" w:fill="auto"/>
          </w:tcPr>
          <w:p w14:paraId="50269202" w14:textId="77777777" w:rsidR="00747706" w:rsidRDefault="009A038D" w:rsidP="00AA2D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Kolumna głośnikowa, pracująca w trybie 100V. Moc 240W RMS dla ciągłego różowego szumu i 480W RMS w programie ciągłym. Maksimum SPL dla 100V: 94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dB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 (1 m), pełna przestrzeń. Kąt pokrycia: 180° H x 38° V przy 500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Hz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 i ​178° H x 18° V przy 4000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Hz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>. Driver: 16 x 3”. Pokrycie przy pochyleniu 0 stopni: +/- 73,5 stopnia w poziomie. Zakres pochylenia (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tilt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): od 0 stopni do -15 stopni. Certyfikacje: CE, FCC Class B, ICES,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RoHS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, WEEE. </w:t>
            </w:r>
          </w:p>
          <w:p w14:paraId="3760EAB4" w14:textId="77777777" w:rsidR="00747706" w:rsidRPr="00747706" w:rsidRDefault="009A038D" w:rsidP="00AA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706">
              <w:rPr>
                <w:rFonts w:ascii="Arial" w:hAnsi="Arial" w:cs="Arial"/>
                <w:b/>
                <w:sz w:val="20"/>
                <w:szCs w:val="20"/>
              </w:rPr>
              <w:t xml:space="preserve">Gwarancja producenta: 5 lat. Kolor biały. </w:t>
            </w:r>
          </w:p>
          <w:p w14:paraId="02BD9AA3" w14:textId="77777777" w:rsidR="00747706" w:rsidRDefault="009A038D" w:rsidP="00AA2D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Uchwyty montażowe w zestawie. </w:t>
            </w:r>
          </w:p>
          <w:p w14:paraId="0F30388A" w14:textId="37A2FC80" w:rsidR="009A038D" w:rsidRPr="009A038D" w:rsidRDefault="009A038D" w:rsidP="00AA2D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47706">
              <w:rPr>
                <w:rFonts w:ascii="Arial" w:hAnsi="Arial" w:cs="Arial"/>
                <w:b/>
                <w:sz w:val="20"/>
                <w:szCs w:val="20"/>
              </w:rPr>
              <w:t>Kolumny tego samego producenta co głośniki do zabudowy sufitowej, wzmacniacz audio i procesor audio.</w:t>
            </w:r>
          </w:p>
        </w:tc>
      </w:tr>
    </w:tbl>
    <w:p w14:paraId="3B87A8B2" w14:textId="77777777" w:rsidR="009A038D" w:rsidRPr="009A038D" w:rsidRDefault="009A038D" w:rsidP="009A038D">
      <w:pPr>
        <w:rPr>
          <w:rFonts w:ascii="Arial" w:hAnsi="Arial" w:cs="Arial"/>
          <w:sz w:val="20"/>
          <w:szCs w:val="20"/>
        </w:rPr>
      </w:pPr>
    </w:p>
    <w:p w14:paraId="5E5F7C72" w14:textId="3AA7ACF9" w:rsidR="009A038D" w:rsidRPr="009A038D" w:rsidRDefault="009A038D" w:rsidP="009A038D">
      <w:pPr>
        <w:spacing w:after="120" w:line="336" w:lineRule="exact"/>
        <w:ind w:left="11" w:right="193"/>
        <w:jc w:val="both"/>
        <w:rPr>
          <w:rFonts w:ascii="Arial" w:hAnsi="Arial" w:cs="Arial"/>
          <w:b/>
          <w:bCs/>
          <w:sz w:val="20"/>
          <w:szCs w:val="20"/>
        </w:rPr>
      </w:pPr>
      <w:r w:rsidRPr="009A038D">
        <w:rPr>
          <w:rFonts w:ascii="Arial" w:hAnsi="Arial" w:cs="Arial"/>
          <w:b/>
          <w:bCs/>
          <w:sz w:val="20"/>
          <w:szCs w:val="20"/>
        </w:rPr>
        <w:t>Tab. 1</w:t>
      </w:r>
      <w:r w:rsidR="00276E1A">
        <w:rPr>
          <w:rFonts w:ascii="Arial" w:hAnsi="Arial" w:cs="Arial"/>
          <w:b/>
          <w:bCs/>
          <w:sz w:val="20"/>
          <w:szCs w:val="20"/>
        </w:rPr>
        <w:t>6</w:t>
      </w:r>
      <w:r w:rsidRPr="009A038D">
        <w:rPr>
          <w:rFonts w:ascii="Arial" w:hAnsi="Arial" w:cs="Arial"/>
          <w:b/>
          <w:bCs/>
          <w:sz w:val="20"/>
          <w:szCs w:val="20"/>
        </w:rPr>
        <w:t xml:space="preserve"> Specyfikacja techniczna głośnika do zabudowy sufitowej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9A038D" w:rsidRPr="009A038D" w14:paraId="3ADB4B41" w14:textId="77777777" w:rsidTr="00AA2D51">
        <w:tc>
          <w:tcPr>
            <w:tcW w:w="2235" w:type="dxa"/>
            <w:shd w:val="clear" w:color="auto" w:fill="auto"/>
          </w:tcPr>
          <w:p w14:paraId="1035FBB5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 xml:space="preserve">Rodzaj urządzenia </w:t>
            </w:r>
          </w:p>
        </w:tc>
        <w:tc>
          <w:tcPr>
            <w:tcW w:w="6977" w:type="dxa"/>
            <w:shd w:val="clear" w:color="auto" w:fill="auto"/>
          </w:tcPr>
          <w:p w14:paraId="0205FD83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Głośnik do zabudowy sufitowej</w:t>
            </w:r>
          </w:p>
        </w:tc>
      </w:tr>
      <w:tr w:rsidR="009A038D" w:rsidRPr="009A038D" w14:paraId="00DF55EC" w14:textId="77777777" w:rsidTr="00AA2D51">
        <w:tc>
          <w:tcPr>
            <w:tcW w:w="2235" w:type="dxa"/>
            <w:shd w:val="clear" w:color="auto" w:fill="auto"/>
          </w:tcPr>
          <w:p w14:paraId="09E2CD18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6977" w:type="dxa"/>
            <w:shd w:val="clear" w:color="auto" w:fill="auto"/>
          </w:tcPr>
          <w:p w14:paraId="5CE2B8FB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18 szt. </w:t>
            </w:r>
          </w:p>
        </w:tc>
      </w:tr>
      <w:tr w:rsidR="009A038D" w:rsidRPr="009A038D" w14:paraId="17491488" w14:textId="77777777" w:rsidTr="00AA2D51">
        <w:tc>
          <w:tcPr>
            <w:tcW w:w="9212" w:type="dxa"/>
            <w:gridSpan w:val="2"/>
            <w:shd w:val="clear" w:color="auto" w:fill="auto"/>
          </w:tcPr>
          <w:p w14:paraId="12EFDEF5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Parametry urządzenia:</w:t>
            </w:r>
          </w:p>
        </w:tc>
      </w:tr>
      <w:tr w:rsidR="009A038D" w:rsidRPr="009A038D" w14:paraId="06B5DEB2" w14:textId="77777777" w:rsidTr="00AA2D51">
        <w:trPr>
          <w:trHeight w:val="283"/>
        </w:trPr>
        <w:tc>
          <w:tcPr>
            <w:tcW w:w="9212" w:type="dxa"/>
            <w:gridSpan w:val="2"/>
            <w:shd w:val="clear" w:color="auto" w:fill="auto"/>
          </w:tcPr>
          <w:p w14:paraId="7F3A8FCB" w14:textId="77777777" w:rsidR="00747706" w:rsidRDefault="009A038D" w:rsidP="00AA2D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Głośnik do zabudowy sufitowej, 6,5” + 1,5”. Praca w trybie 100V. Dwudrożny. Zakres częstotliwości: 65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Hz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 to 22 kHz, -10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dB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. Moc: 65W RMS dla ciągłego różowego szumu, 130 W RMS w programie ciągłym. SPL: 106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dB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 (1 m) liniowy.  Odczep dla 100V: 64W, 32W. </w:t>
            </w:r>
          </w:p>
          <w:p w14:paraId="3BC2B4E8" w14:textId="77777777" w:rsidR="00747706" w:rsidRPr="00747706" w:rsidRDefault="009A038D" w:rsidP="00AA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706">
              <w:rPr>
                <w:rFonts w:ascii="Arial" w:hAnsi="Arial" w:cs="Arial"/>
                <w:b/>
                <w:sz w:val="20"/>
                <w:szCs w:val="20"/>
              </w:rPr>
              <w:t xml:space="preserve">Gwarancja producenta: 5 lat. Kolor biały. </w:t>
            </w:r>
          </w:p>
          <w:p w14:paraId="69A554DF" w14:textId="04AB5403" w:rsidR="009A038D" w:rsidRPr="009A038D" w:rsidRDefault="009A038D" w:rsidP="00AA2D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47706">
              <w:rPr>
                <w:rFonts w:ascii="Arial" w:hAnsi="Arial" w:cs="Arial"/>
                <w:b/>
                <w:sz w:val="20"/>
                <w:szCs w:val="20"/>
              </w:rPr>
              <w:t>Głośniki tego samego producenta co kolumny, wzmacniacz audio i procesor audio.</w:t>
            </w:r>
          </w:p>
        </w:tc>
      </w:tr>
    </w:tbl>
    <w:p w14:paraId="0A2D0F36" w14:textId="77777777" w:rsidR="009A038D" w:rsidRPr="009A038D" w:rsidRDefault="009A038D" w:rsidP="009A038D">
      <w:pPr>
        <w:rPr>
          <w:rFonts w:ascii="Arial" w:hAnsi="Arial" w:cs="Arial"/>
          <w:sz w:val="20"/>
          <w:szCs w:val="20"/>
        </w:rPr>
      </w:pPr>
    </w:p>
    <w:p w14:paraId="7DAD3519" w14:textId="1B299808" w:rsidR="009A038D" w:rsidRPr="009A038D" w:rsidRDefault="009A038D" w:rsidP="009A038D">
      <w:pPr>
        <w:spacing w:after="120" w:line="336" w:lineRule="exact"/>
        <w:ind w:left="11" w:right="193"/>
        <w:jc w:val="both"/>
        <w:rPr>
          <w:rFonts w:ascii="Arial" w:hAnsi="Arial" w:cs="Arial"/>
          <w:b/>
          <w:bCs/>
          <w:sz w:val="20"/>
          <w:szCs w:val="20"/>
        </w:rPr>
      </w:pPr>
      <w:r w:rsidRPr="009A038D">
        <w:rPr>
          <w:rFonts w:ascii="Arial" w:hAnsi="Arial" w:cs="Arial"/>
          <w:b/>
          <w:bCs/>
          <w:sz w:val="20"/>
          <w:szCs w:val="20"/>
        </w:rPr>
        <w:t>Tab. 1</w:t>
      </w:r>
      <w:r w:rsidR="00276E1A">
        <w:rPr>
          <w:rFonts w:ascii="Arial" w:hAnsi="Arial" w:cs="Arial"/>
          <w:b/>
          <w:bCs/>
          <w:sz w:val="20"/>
          <w:szCs w:val="20"/>
        </w:rPr>
        <w:t>7</w:t>
      </w:r>
      <w:r w:rsidRPr="009A038D">
        <w:rPr>
          <w:rFonts w:ascii="Arial" w:hAnsi="Arial" w:cs="Arial"/>
          <w:b/>
          <w:bCs/>
          <w:sz w:val="20"/>
          <w:szCs w:val="20"/>
        </w:rPr>
        <w:t xml:space="preserve"> Specyfikacja techniczna wzmacniacza audio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9A038D" w:rsidRPr="009A038D" w14:paraId="651A598D" w14:textId="77777777" w:rsidTr="00AA2D51">
        <w:tc>
          <w:tcPr>
            <w:tcW w:w="2235" w:type="dxa"/>
            <w:shd w:val="clear" w:color="auto" w:fill="auto"/>
          </w:tcPr>
          <w:p w14:paraId="78DAFFE8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 xml:space="preserve">Rodzaj urządzenia </w:t>
            </w:r>
          </w:p>
        </w:tc>
        <w:tc>
          <w:tcPr>
            <w:tcW w:w="6977" w:type="dxa"/>
            <w:shd w:val="clear" w:color="auto" w:fill="auto"/>
          </w:tcPr>
          <w:p w14:paraId="049862FE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Wzmacniacz audio</w:t>
            </w:r>
          </w:p>
        </w:tc>
      </w:tr>
      <w:tr w:rsidR="009A038D" w:rsidRPr="009A038D" w14:paraId="757D84FE" w14:textId="77777777" w:rsidTr="00AA2D51">
        <w:tc>
          <w:tcPr>
            <w:tcW w:w="2235" w:type="dxa"/>
            <w:shd w:val="clear" w:color="auto" w:fill="auto"/>
          </w:tcPr>
          <w:p w14:paraId="3EEA67AA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6977" w:type="dxa"/>
            <w:shd w:val="clear" w:color="auto" w:fill="auto"/>
          </w:tcPr>
          <w:p w14:paraId="4197BEBF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szt. </w:t>
            </w:r>
          </w:p>
        </w:tc>
      </w:tr>
      <w:tr w:rsidR="009A038D" w:rsidRPr="009A038D" w14:paraId="75BF1D11" w14:textId="77777777" w:rsidTr="00AA2D51">
        <w:tc>
          <w:tcPr>
            <w:tcW w:w="9212" w:type="dxa"/>
            <w:gridSpan w:val="2"/>
            <w:shd w:val="clear" w:color="auto" w:fill="auto"/>
          </w:tcPr>
          <w:p w14:paraId="6B63FBC8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Parametry urządzenia:</w:t>
            </w:r>
          </w:p>
        </w:tc>
      </w:tr>
      <w:tr w:rsidR="009A038D" w:rsidRPr="009A038D" w14:paraId="6AE3944C" w14:textId="77777777" w:rsidTr="00AA2D51">
        <w:trPr>
          <w:trHeight w:val="283"/>
        </w:trPr>
        <w:tc>
          <w:tcPr>
            <w:tcW w:w="9212" w:type="dxa"/>
            <w:gridSpan w:val="2"/>
            <w:shd w:val="clear" w:color="auto" w:fill="auto"/>
          </w:tcPr>
          <w:p w14:paraId="0235FF01" w14:textId="77777777" w:rsidR="00747706" w:rsidRDefault="009A038D" w:rsidP="00AA2D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Czterokanałowy wzmacniacz audio, każdy kanał o mocy 400W, praca w trybie 100V, 8 Ohm i 4 Ohm. Konfigurowalny tryb wyjścia dla każdego kanału osobno. Złącza wejściowe: 4 wejścia symetryczne. Złącza wyjściowe: 4 wyjścia głośnikowe. Wzmacniacz klasy D. THD + N: 0.1% przy 1 kHz. </w:t>
            </w:r>
            <w:r w:rsidRPr="009A038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S/N: 100 dB, 20 Hz - 20 kHz.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  <w:lang w:val="en-US"/>
              </w:rPr>
              <w:t>Certyfikacja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: ENERGY STAR® qualified amplifier. </w:t>
            </w:r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Montaż w szafie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rack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32628E05" w14:textId="77777777" w:rsidR="00747706" w:rsidRPr="00747706" w:rsidRDefault="009A038D" w:rsidP="00AA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706">
              <w:rPr>
                <w:rFonts w:ascii="Arial" w:hAnsi="Arial" w:cs="Arial"/>
                <w:b/>
                <w:sz w:val="20"/>
                <w:szCs w:val="20"/>
              </w:rPr>
              <w:t xml:space="preserve">Gwarancja producenta: 3 lata. </w:t>
            </w:r>
          </w:p>
          <w:p w14:paraId="3FCB074B" w14:textId="6C848155" w:rsidR="009A038D" w:rsidRPr="009A038D" w:rsidRDefault="009A038D" w:rsidP="00AA2D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47706">
              <w:rPr>
                <w:rFonts w:ascii="Arial" w:hAnsi="Arial" w:cs="Arial"/>
                <w:b/>
                <w:sz w:val="20"/>
                <w:szCs w:val="20"/>
              </w:rPr>
              <w:t>Wzmacniacz tego samego producenta co kolumny, głośniki do zabudowy i procesor audio.</w:t>
            </w:r>
          </w:p>
        </w:tc>
      </w:tr>
    </w:tbl>
    <w:p w14:paraId="37BD0F76" w14:textId="56963A3C" w:rsidR="009A038D" w:rsidRDefault="009A038D" w:rsidP="009A038D">
      <w:pPr>
        <w:rPr>
          <w:rFonts w:ascii="Arial" w:hAnsi="Arial" w:cs="Arial"/>
          <w:sz w:val="20"/>
          <w:szCs w:val="20"/>
        </w:rPr>
      </w:pPr>
    </w:p>
    <w:p w14:paraId="6036D2B6" w14:textId="77777777" w:rsidR="002C073A" w:rsidRDefault="002C073A" w:rsidP="002C073A">
      <w:pPr>
        <w:spacing w:after="120" w:line="336" w:lineRule="exact"/>
        <w:ind w:right="193"/>
        <w:jc w:val="both"/>
        <w:rPr>
          <w:rFonts w:ascii="Arial" w:hAnsi="Arial" w:cs="Arial"/>
          <w:sz w:val="20"/>
          <w:szCs w:val="20"/>
        </w:rPr>
      </w:pPr>
    </w:p>
    <w:p w14:paraId="6B06F26A" w14:textId="40217FF6" w:rsidR="009A038D" w:rsidRPr="009A038D" w:rsidRDefault="009A038D" w:rsidP="002C073A">
      <w:pPr>
        <w:spacing w:after="120" w:line="336" w:lineRule="exact"/>
        <w:ind w:right="193"/>
        <w:jc w:val="both"/>
        <w:rPr>
          <w:rFonts w:ascii="Arial" w:hAnsi="Arial" w:cs="Arial"/>
          <w:b/>
          <w:bCs/>
          <w:sz w:val="20"/>
          <w:szCs w:val="20"/>
        </w:rPr>
      </w:pPr>
      <w:r w:rsidRPr="009A038D">
        <w:rPr>
          <w:rFonts w:ascii="Arial" w:hAnsi="Arial" w:cs="Arial"/>
          <w:b/>
          <w:bCs/>
          <w:sz w:val="20"/>
          <w:szCs w:val="20"/>
        </w:rPr>
        <w:lastRenderedPageBreak/>
        <w:t>Tab. 1</w:t>
      </w:r>
      <w:r w:rsidR="00276E1A">
        <w:rPr>
          <w:rFonts w:ascii="Arial" w:hAnsi="Arial" w:cs="Arial"/>
          <w:b/>
          <w:bCs/>
          <w:sz w:val="20"/>
          <w:szCs w:val="20"/>
        </w:rPr>
        <w:t>8</w:t>
      </w:r>
      <w:r w:rsidRPr="009A038D">
        <w:rPr>
          <w:rFonts w:ascii="Arial" w:hAnsi="Arial" w:cs="Arial"/>
          <w:b/>
          <w:bCs/>
          <w:sz w:val="20"/>
          <w:szCs w:val="20"/>
        </w:rPr>
        <w:t xml:space="preserve"> Specyfikacja techniczna procesora audio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9A038D" w:rsidRPr="009A038D" w14:paraId="3B3374BC" w14:textId="77777777" w:rsidTr="00AA2D51">
        <w:tc>
          <w:tcPr>
            <w:tcW w:w="2235" w:type="dxa"/>
            <w:shd w:val="clear" w:color="auto" w:fill="auto"/>
          </w:tcPr>
          <w:p w14:paraId="048EB077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 xml:space="preserve">Rodzaj urządzenia </w:t>
            </w:r>
          </w:p>
        </w:tc>
        <w:tc>
          <w:tcPr>
            <w:tcW w:w="6977" w:type="dxa"/>
            <w:shd w:val="clear" w:color="auto" w:fill="auto"/>
          </w:tcPr>
          <w:p w14:paraId="711484B1" w14:textId="427812A5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Procesor audio</w:t>
            </w:r>
            <w:r w:rsidR="00792399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B20D65" w:rsidRPr="00B20D65">
              <w:rPr>
                <w:rFonts w:ascii="Arial" w:hAnsi="Arial" w:cs="Arial"/>
                <w:sz w:val="20"/>
                <w:szCs w:val="20"/>
              </w:rPr>
              <w:t>DANTE i AEC</w:t>
            </w:r>
          </w:p>
        </w:tc>
      </w:tr>
      <w:tr w:rsidR="009A038D" w:rsidRPr="009A038D" w14:paraId="18CF1C4A" w14:textId="77777777" w:rsidTr="00AA2D51">
        <w:tc>
          <w:tcPr>
            <w:tcW w:w="2235" w:type="dxa"/>
            <w:shd w:val="clear" w:color="auto" w:fill="auto"/>
          </w:tcPr>
          <w:p w14:paraId="401222A5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6977" w:type="dxa"/>
            <w:shd w:val="clear" w:color="auto" w:fill="auto"/>
          </w:tcPr>
          <w:p w14:paraId="12C7DF53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szt. </w:t>
            </w:r>
          </w:p>
        </w:tc>
      </w:tr>
      <w:tr w:rsidR="009A038D" w:rsidRPr="009A038D" w14:paraId="4528A95F" w14:textId="77777777" w:rsidTr="00AA2D51">
        <w:tc>
          <w:tcPr>
            <w:tcW w:w="9212" w:type="dxa"/>
            <w:gridSpan w:val="2"/>
            <w:shd w:val="clear" w:color="auto" w:fill="auto"/>
          </w:tcPr>
          <w:p w14:paraId="5C7D1201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Parametry urządzenia:</w:t>
            </w:r>
          </w:p>
        </w:tc>
      </w:tr>
      <w:tr w:rsidR="009A038D" w:rsidRPr="009A038D" w14:paraId="10CEE2F8" w14:textId="77777777" w:rsidTr="00AA2D51">
        <w:trPr>
          <w:trHeight w:val="283"/>
        </w:trPr>
        <w:tc>
          <w:tcPr>
            <w:tcW w:w="9212" w:type="dxa"/>
            <w:gridSpan w:val="2"/>
            <w:shd w:val="clear" w:color="auto" w:fill="auto"/>
          </w:tcPr>
          <w:p w14:paraId="6F829BB0" w14:textId="77777777" w:rsidR="00747706" w:rsidRDefault="009A038D" w:rsidP="00AA2D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Procesor audio z DANTE i AEC. THD+N: &lt;0.02%. S/N dla analog IN do OUT: &gt;107 Db, kontrola głośności: -100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dB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 to 0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dB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 (kontrola 0 to 100 co 0.1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dB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). Złącza wejściowe: 12 mono,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mic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line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balanced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unbalanced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, ( z czego 8 z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phantom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power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).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  <w:lang w:val="en-US"/>
              </w:rPr>
              <w:t>Złącza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  <w:lang w:val="en-US"/>
              </w:rPr>
              <w:t>wyjściowe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: </w:t>
            </w:r>
            <w:r w:rsidRPr="009A038D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8 mono (or 4 stereo), line, balanced/unbalanced. Gain error: ±0.1 dB </w:t>
            </w:r>
            <w:proofErr w:type="spellStart"/>
            <w:r w:rsidRPr="009A038D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kanał</w:t>
            </w:r>
            <w:proofErr w:type="spellEnd"/>
            <w:r w:rsidRPr="009A038D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9A038D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>kanał</w:t>
            </w:r>
            <w:proofErr w:type="spellEnd"/>
            <w:r w:rsidRPr="009A038D">
              <w:rPr>
                <w:rFonts w:ascii="Arial" w:hAnsi="Arial" w:cs="Arial"/>
                <w:color w:val="212529"/>
                <w:sz w:val="20"/>
                <w:szCs w:val="20"/>
                <w:lang w:val="en-US"/>
              </w:rPr>
              <w:t xml:space="preserve">.  </w:t>
            </w:r>
            <w:r w:rsidRPr="009A038D">
              <w:rPr>
                <w:rFonts w:ascii="Arial" w:hAnsi="Arial" w:cs="Arial"/>
                <w:color w:val="212529"/>
                <w:sz w:val="20"/>
                <w:szCs w:val="20"/>
              </w:rPr>
              <w:t xml:space="preserve">Złącze komunikacyjne Ethernet RJ-45 dające możliwość sterownia matrycą audio z zewnętrznego systemu sterowania. 1 x USB 2.0. 4 RJ-45, 4-port 1 </w:t>
            </w:r>
            <w:proofErr w:type="spellStart"/>
            <w:r w:rsidRPr="009A038D">
              <w:rPr>
                <w:rFonts w:ascii="Arial" w:hAnsi="Arial" w:cs="Arial"/>
                <w:color w:val="212529"/>
                <w:sz w:val="20"/>
                <w:szCs w:val="20"/>
              </w:rPr>
              <w:t>Gb</w:t>
            </w:r>
            <w:proofErr w:type="spellEnd"/>
            <w:r w:rsidRPr="009A038D">
              <w:rPr>
                <w:rFonts w:ascii="Arial" w:hAnsi="Arial" w:cs="Arial"/>
                <w:color w:val="212529"/>
                <w:sz w:val="20"/>
                <w:szCs w:val="20"/>
              </w:rPr>
              <w:t xml:space="preserve">/s dla interfejsu Dante. 1 x RS-232. </w:t>
            </w:r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Montaż w szafie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rack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C45104F" w14:textId="77777777" w:rsidR="00747706" w:rsidRPr="00747706" w:rsidRDefault="009A038D" w:rsidP="00AA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706">
              <w:rPr>
                <w:rFonts w:ascii="Arial" w:hAnsi="Arial" w:cs="Arial"/>
                <w:b/>
                <w:sz w:val="20"/>
                <w:szCs w:val="20"/>
              </w:rPr>
              <w:t xml:space="preserve">Gwarancja producenta: 3 lata. </w:t>
            </w:r>
          </w:p>
          <w:p w14:paraId="63E98637" w14:textId="308F8A5B" w:rsidR="009A038D" w:rsidRPr="00747706" w:rsidRDefault="009A038D" w:rsidP="00AA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706">
              <w:rPr>
                <w:rFonts w:ascii="Arial" w:hAnsi="Arial" w:cs="Arial"/>
                <w:b/>
                <w:sz w:val="20"/>
                <w:szCs w:val="20"/>
              </w:rPr>
              <w:t>Procesor audio tego samego producenta co kolumny, głośniki do zabudowy i wzmacniacz audio.</w:t>
            </w:r>
          </w:p>
        </w:tc>
      </w:tr>
    </w:tbl>
    <w:p w14:paraId="6BE608A7" w14:textId="77777777" w:rsidR="009A038D" w:rsidRPr="009A038D" w:rsidRDefault="009A038D" w:rsidP="009A038D">
      <w:pPr>
        <w:rPr>
          <w:rFonts w:ascii="Arial" w:hAnsi="Arial" w:cs="Arial"/>
          <w:sz w:val="20"/>
          <w:szCs w:val="20"/>
        </w:rPr>
      </w:pPr>
    </w:p>
    <w:p w14:paraId="72E6D039" w14:textId="5A65765F" w:rsidR="009A038D" w:rsidRPr="009A038D" w:rsidRDefault="009A038D" w:rsidP="009A038D">
      <w:pPr>
        <w:spacing w:after="120" w:line="336" w:lineRule="exact"/>
        <w:ind w:left="11" w:right="193"/>
        <w:jc w:val="both"/>
        <w:rPr>
          <w:rFonts w:ascii="Arial" w:hAnsi="Arial" w:cs="Arial"/>
          <w:b/>
          <w:bCs/>
          <w:sz w:val="20"/>
          <w:szCs w:val="20"/>
        </w:rPr>
      </w:pPr>
      <w:r w:rsidRPr="009A038D">
        <w:rPr>
          <w:rFonts w:ascii="Arial" w:hAnsi="Arial" w:cs="Arial"/>
          <w:b/>
          <w:bCs/>
          <w:sz w:val="20"/>
          <w:szCs w:val="20"/>
        </w:rPr>
        <w:t>Tab. 1</w:t>
      </w:r>
      <w:r w:rsidR="00276E1A">
        <w:rPr>
          <w:rFonts w:ascii="Arial" w:hAnsi="Arial" w:cs="Arial"/>
          <w:b/>
          <w:bCs/>
          <w:sz w:val="20"/>
          <w:szCs w:val="20"/>
        </w:rPr>
        <w:t>9</w:t>
      </w:r>
      <w:r w:rsidRPr="009A038D">
        <w:rPr>
          <w:rFonts w:ascii="Arial" w:hAnsi="Arial" w:cs="Arial"/>
          <w:b/>
          <w:bCs/>
          <w:sz w:val="20"/>
          <w:szCs w:val="20"/>
        </w:rPr>
        <w:t xml:space="preserve"> Specyfikacja techniczna </w:t>
      </w:r>
      <w:proofErr w:type="spellStart"/>
      <w:r w:rsidRPr="009A038D">
        <w:rPr>
          <w:rFonts w:ascii="Arial" w:hAnsi="Arial" w:cs="Arial"/>
          <w:b/>
          <w:bCs/>
          <w:sz w:val="20"/>
          <w:szCs w:val="20"/>
        </w:rPr>
        <w:t>enkoder</w:t>
      </w:r>
      <w:proofErr w:type="spellEnd"/>
      <w:r w:rsidRPr="009A038D">
        <w:rPr>
          <w:rFonts w:ascii="Arial" w:hAnsi="Arial" w:cs="Arial"/>
          <w:b/>
          <w:bCs/>
          <w:sz w:val="20"/>
          <w:szCs w:val="20"/>
        </w:rPr>
        <w:t>/dekodera AV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9A038D" w:rsidRPr="009A038D" w14:paraId="6CBEAEAC" w14:textId="77777777" w:rsidTr="00AA2D51">
        <w:tc>
          <w:tcPr>
            <w:tcW w:w="2235" w:type="dxa"/>
            <w:shd w:val="clear" w:color="auto" w:fill="auto"/>
          </w:tcPr>
          <w:p w14:paraId="1BCF07BB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 xml:space="preserve">Rodzaj urządzenia </w:t>
            </w:r>
          </w:p>
        </w:tc>
        <w:tc>
          <w:tcPr>
            <w:tcW w:w="6977" w:type="dxa"/>
            <w:shd w:val="clear" w:color="auto" w:fill="auto"/>
          </w:tcPr>
          <w:p w14:paraId="70684F7F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038D">
              <w:rPr>
                <w:rFonts w:ascii="Arial" w:hAnsi="Arial" w:cs="Arial"/>
                <w:sz w:val="20"/>
                <w:szCs w:val="20"/>
              </w:rPr>
              <w:t>Enkoder</w:t>
            </w:r>
            <w:proofErr w:type="spellEnd"/>
            <w:r w:rsidRPr="009A038D">
              <w:rPr>
                <w:rFonts w:ascii="Arial" w:hAnsi="Arial" w:cs="Arial"/>
                <w:sz w:val="20"/>
                <w:szCs w:val="20"/>
              </w:rPr>
              <w:t>/dekoder AV</w:t>
            </w:r>
          </w:p>
        </w:tc>
      </w:tr>
      <w:tr w:rsidR="009A038D" w:rsidRPr="009A038D" w14:paraId="24269DB0" w14:textId="77777777" w:rsidTr="00AA2D51">
        <w:tc>
          <w:tcPr>
            <w:tcW w:w="2235" w:type="dxa"/>
            <w:shd w:val="clear" w:color="auto" w:fill="auto"/>
          </w:tcPr>
          <w:p w14:paraId="6A400048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6977" w:type="dxa"/>
            <w:shd w:val="clear" w:color="auto" w:fill="auto"/>
          </w:tcPr>
          <w:p w14:paraId="3457B77A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 szt. </w:t>
            </w:r>
          </w:p>
        </w:tc>
      </w:tr>
      <w:tr w:rsidR="009A038D" w:rsidRPr="009A038D" w14:paraId="4CB11C4D" w14:textId="77777777" w:rsidTr="00AA2D51">
        <w:tc>
          <w:tcPr>
            <w:tcW w:w="9212" w:type="dxa"/>
            <w:gridSpan w:val="2"/>
            <w:shd w:val="clear" w:color="auto" w:fill="auto"/>
          </w:tcPr>
          <w:p w14:paraId="787C1EA8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Parametry urządzenia:</w:t>
            </w:r>
          </w:p>
        </w:tc>
      </w:tr>
      <w:tr w:rsidR="009A038D" w:rsidRPr="009A038D" w14:paraId="5A87D1B7" w14:textId="77777777" w:rsidTr="00AA2D51">
        <w:trPr>
          <w:trHeight w:val="283"/>
        </w:trPr>
        <w:tc>
          <w:tcPr>
            <w:tcW w:w="9212" w:type="dxa"/>
            <w:gridSpan w:val="2"/>
            <w:shd w:val="clear" w:color="auto" w:fill="auto"/>
          </w:tcPr>
          <w:p w14:paraId="419786D2" w14:textId="77777777" w:rsidR="009A038D" w:rsidRPr="00CA026C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A026C">
              <w:rPr>
                <w:rFonts w:ascii="Arial" w:hAnsi="Arial" w:cs="Arial"/>
                <w:sz w:val="20"/>
                <w:szCs w:val="20"/>
                <w:u w:val="single"/>
              </w:rPr>
              <w:t>KODOWANIE/DEKODOWANIE: </w:t>
            </w:r>
          </w:p>
          <w:p w14:paraId="6D1BFFC0" w14:textId="77777777" w:rsidR="009A038D" w:rsidRPr="009A038D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Rozdzielczość: do 4096x2160@60Hz (próbkowanie kolorów 4:4:4) </w:t>
            </w:r>
          </w:p>
          <w:p w14:paraId="662F644E" w14:textId="77777777" w:rsidR="009A038D" w:rsidRPr="009A038D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Formaty audio: główne do 8 kanałów LPCM, dodatkowe 2 kanały LPCM </w:t>
            </w:r>
          </w:p>
          <w:p w14:paraId="4327F268" w14:textId="77777777" w:rsidR="009A038D" w:rsidRPr="009A038D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038D">
              <w:rPr>
                <w:rFonts w:ascii="Arial" w:hAnsi="Arial" w:cs="Arial"/>
                <w:sz w:val="20"/>
                <w:szCs w:val="20"/>
              </w:rPr>
              <w:t>Bitrate</w:t>
            </w:r>
            <w:proofErr w:type="spellEnd"/>
            <w:r w:rsidRPr="009A038D">
              <w:rPr>
                <w:rFonts w:ascii="Arial" w:hAnsi="Arial" w:cs="Arial"/>
                <w:sz w:val="20"/>
                <w:szCs w:val="20"/>
              </w:rPr>
              <w:t xml:space="preserve">: min. 200-950 </w:t>
            </w:r>
            <w:proofErr w:type="spellStart"/>
            <w:r w:rsidRPr="009A038D">
              <w:rPr>
                <w:rFonts w:ascii="Arial" w:hAnsi="Arial" w:cs="Arial"/>
                <w:sz w:val="20"/>
                <w:szCs w:val="20"/>
              </w:rPr>
              <w:t>Mbps</w:t>
            </w:r>
            <w:proofErr w:type="spellEnd"/>
            <w:r w:rsidRPr="009A038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E8B5319" w14:textId="77777777" w:rsidR="009A038D" w:rsidRPr="009A038D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 xml:space="preserve">Protokoły </w:t>
            </w:r>
            <w:proofErr w:type="spellStart"/>
            <w:r w:rsidRPr="009A038D">
              <w:rPr>
                <w:rFonts w:ascii="Arial" w:hAnsi="Arial" w:cs="Arial"/>
                <w:sz w:val="20"/>
                <w:szCs w:val="20"/>
              </w:rPr>
              <w:t>streamowania</w:t>
            </w:r>
            <w:proofErr w:type="spellEnd"/>
            <w:r w:rsidRPr="009A038D">
              <w:rPr>
                <w:rFonts w:ascii="Arial" w:hAnsi="Arial" w:cs="Arial"/>
                <w:sz w:val="20"/>
                <w:szCs w:val="20"/>
              </w:rPr>
              <w:t>: RTP, SDP </w:t>
            </w:r>
          </w:p>
          <w:p w14:paraId="71FFE5AF" w14:textId="77777777" w:rsidR="009A038D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Ochrona przed kopiowaniem: HDCP2.3, AES-128, PKI </w:t>
            </w:r>
          </w:p>
          <w:p w14:paraId="53FEB21B" w14:textId="77777777" w:rsidR="00747706" w:rsidRPr="009A038D" w:rsidRDefault="00747706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00AD204" w14:textId="037B351E" w:rsidR="009A038D" w:rsidRPr="00CA026C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A026C">
              <w:rPr>
                <w:rFonts w:ascii="Arial" w:hAnsi="Arial" w:cs="Arial"/>
                <w:sz w:val="20"/>
                <w:szCs w:val="20"/>
                <w:u w:val="single"/>
              </w:rPr>
              <w:t> WIDEO: </w:t>
            </w:r>
          </w:p>
          <w:p w14:paraId="0A278B2B" w14:textId="77777777" w:rsidR="009A038D" w:rsidRPr="009A038D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 xml:space="preserve">Rodzaje sygnałów wejściowych: HDMI (z HDR10, HDR10+, Dolby </w:t>
            </w:r>
            <w:proofErr w:type="spellStart"/>
            <w:r w:rsidRPr="009A038D">
              <w:rPr>
                <w:rFonts w:ascii="Arial" w:hAnsi="Arial" w:cs="Arial"/>
                <w:sz w:val="20"/>
                <w:szCs w:val="20"/>
              </w:rPr>
              <w:t>Vision</w:t>
            </w:r>
            <w:proofErr w:type="spellEnd"/>
            <w:r w:rsidRPr="009A038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A038D">
              <w:rPr>
                <w:rFonts w:ascii="Arial" w:hAnsi="Arial" w:cs="Arial"/>
                <w:sz w:val="20"/>
                <w:szCs w:val="20"/>
              </w:rPr>
              <w:t>Deep</w:t>
            </w:r>
            <w:proofErr w:type="spellEnd"/>
            <w:r w:rsidRPr="009A03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038D"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 w:rsidRPr="009A038D">
              <w:rPr>
                <w:rFonts w:ascii="Arial" w:hAnsi="Arial" w:cs="Arial"/>
                <w:sz w:val="20"/>
                <w:szCs w:val="20"/>
              </w:rPr>
              <w:t>, 4K60 4:4:4) </w:t>
            </w:r>
          </w:p>
          <w:p w14:paraId="2A12B9F1" w14:textId="77777777" w:rsidR="009A038D" w:rsidRPr="009A038D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 xml:space="preserve">Rodzaje sygnałów wyjściowych: HDMI (z HDR10, HDR10+, Dolby </w:t>
            </w:r>
            <w:proofErr w:type="spellStart"/>
            <w:r w:rsidRPr="009A038D">
              <w:rPr>
                <w:rFonts w:ascii="Arial" w:hAnsi="Arial" w:cs="Arial"/>
                <w:sz w:val="20"/>
                <w:szCs w:val="20"/>
              </w:rPr>
              <w:t>Vision</w:t>
            </w:r>
            <w:proofErr w:type="spellEnd"/>
            <w:r w:rsidRPr="009A038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A038D">
              <w:rPr>
                <w:rFonts w:ascii="Arial" w:hAnsi="Arial" w:cs="Arial"/>
                <w:sz w:val="20"/>
                <w:szCs w:val="20"/>
              </w:rPr>
              <w:t>Deep</w:t>
            </w:r>
            <w:proofErr w:type="spellEnd"/>
            <w:r w:rsidRPr="009A03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038D"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 w:rsidRPr="009A038D">
              <w:rPr>
                <w:rFonts w:ascii="Arial" w:hAnsi="Arial" w:cs="Arial"/>
                <w:sz w:val="20"/>
                <w:szCs w:val="20"/>
              </w:rPr>
              <w:t>, 4K60 4:4:4) </w:t>
            </w:r>
          </w:p>
          <w:p w14:paraId="2B740F0F" w14:textId="77777777" w:rsidR="009A038D" w:rsidRPr="009A038D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Przełącznik: 2x1 w trybie dekodera, przełączenie ręczne lub automatyczne. </w:t>
            </w:r>
          </w:p>
          <w:p w14:paraId="1E726CA2" w14:textId="77777777" w:rsidR="009A038D" w:rsidRPr="009A038D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038D">
              <w:rPr>
                <w:rFonts w:ascii="Arial" w:hAnsi="Arial" w:cs="Arial"/>
                <w:sz w:val="20"/>
                <w:szCs w:val="20"/>
              </w:rPr>
              <w:t>Skaler</w:t>
            </w:r>
            <w:proofErr w:type="spellEnd"/>
            <w:r w:rsidRPr="009A038D">
              <w:rPr>
                <w:rFonts w:ascii="Arial" w:hAnsi="Arial" w:cs="Arial"/>
                <w:sz w:val="20"/>
                <w:szCs w:val="20"/>
              </w:rPr>
              <w:t xml:space="preserve">: 4K60 4:4:4, inteligentna konwersja ramki, wsparcie </w:t>
            </w:r>
            <w:proofErr w:type="spellStart"/>
            <w:r w:rsidRPr="009A038D">
              <w:rPr>
                <w:rFonts w:ascii="Arial" w:hAnsi="Arial" w:cs="Arial"/>
                <w:sz w:val="20"/>
                <w:szCs w:val="20"/>
              </w:rPr>
              <w:t>DeepColor</w:t>
            </w:r>
            <w:proofErr w:type="spellEnd"/>
            <w:r w:rsidRPr="009A038D">
              <w:rPr>
                <w:rFonts w:ascii="Arial" w:hAnsi="Arial" w:cs="Arial"/>
                <w:sz w:val="20"/>
                <w:szCs w:val="20"/>
              </w:rPr>
              <w:t xml:space="preserve">, wsparcie HDR10, HDR10+, Dolby </w:t>
            </w:r>
            <w:proofErr w:type="spellStart"/>
            <w:r w:rsidRPr="009A038D">
              <w:rPr>
                <w:rFonts w:ascii="Arial" w:hAnsi="Arial" w:cs="Arial"/>
                <w:sz w:val="20"/>
                <w:szCs w:val="20"/>
              </w:rPr>
              <w:t>Vision</w:t>
            </w:r>
            <w:proofErr w:type="spellEnd"/>
            <w:r w:rsidRPr="009A038D">
              <w:rPr>
                <w:rFonts w:ascii="Arial" w:hAnsi="Arial" w:cs="Arial"/>
                <w:sz w:val="20"/>
                <w:szCs w:val="20"/>
              </w:rPr>
              <w:t>, </w:t>
            </w:r>
          </w:p>
          <w:p w14:paraId="6D57922B" w14:textId="5A6C3006" w:rsidR="009A038D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 xml:space="preserve">Rozdzielczość: max 4096x2160@60Hz (4:4:4, 30 </w:t>
            </w:r>
            <w:proofErr w:type="spellStart"/>
            <w:r w:rsidRPr="009A038D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Pr="009A038D">
              <w:rPr>
                <w:rFonts w:ascii="Arial" w:hAnsi="Arial" w:cs="Arial"/>
                <w:sz w:val="20"/>
                <w:szCs w:val="20"/>
              </w:rPr>
              <w:t>, 36 bit). </w:t>
            </w:r>
          </w:p>
          <w:p w14:paraId="3FEC3F79" w14:textId="77777777" w:rsidR="00747706" w:rsidRPr="009A038D" w:rsidRDefault="00747706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38F6B60" w14:textId="77777777" w:rsidR="009A038D" w:rsidRPr="00CA026C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A026C">
              <w:rPr>
                <w:rFonts w:ascii="Arial" w:hAnsi="Arial" w:cs="Arial"/>
                <w:sz w:val="20"/>
                <w:szCs w:val="20"/>
                <w:u w:val="single"/>
              </w:rPr>
              <w:t>AUDIO: </w:t>
            </w:r>
          </w:p>
          <w:p w14:paraId="40172BC0" w14:textId="77777777" w:rsidR="009A038D" w:rsidRPr="009A038D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Rodzaje sygnałów wejściowych: HDMI, analogowy stereo </w:t>
            </w:r>
          </w:p>
          <w:p w14:paraId="53F6317A" w14:textId="77777777" w:rsidR="009A038D" w:rsidRPr="009A038D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Rodzaje sygnałów wyjściowych: HDMI, analogowy stereo </w:t>
            </w:r>
          </w:p>
          <w:p w14:paraId="26D4EF29" w14:textId="77777777" w:rsidR="009A038D" w:rsidRPr="009A038D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A038D">
              <w:rPr>
                <w:rFonts w:ascii="Arial" w:hAnsi="Arial" w:cs="Arial"/>
                <w:sz w:val="20"/>
                <w:szCs w:val="20"/>
                <w:lang w:val="en-US"/>
              </w:rPr>
              <w:t>Formaty</w:t>
            </w:r>
            <w:proofErr w:type="spellEnd"/>
            <w:r w:rsidRPr="009A038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38D">
              <w:rPr>
                <w:rFonts w:ascii="Arial" w:hAnsi="Arial" w:cs="Arial"/>
                <w:sz w:val="20"/>
                <w:szCs w:val="20"/>
                <w:lang w:val="en-US"/>
              </w:rPr>
              <w:t>cyfrowe</w:t>
            </w:r>
            <w:proofErr w:type="spellEnd"/>
            <w:r w:rsidRPr="009A038D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Pr="009A038D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Dolby Digital®, Dolby Digital EX, Dolby Digital Plus, Dolby </w:t>
            </w:r>
            <w:proofErr w:type="spellStart"/>
            <w:r w:rsidRPr="009A038D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TrueHD</w:t>
            </w:r>
            <w:proofErr w:type="spellEnd"/>
            <w:r w:rsidRPr="009A038D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, Dolby Atmos, DTS®, DTS ES, DTS 96/24, DTS HD High Res, DTS HD Master Audio, DTS:X, LPCM</w:t>
            </w:r>
            <w:r w:rsidRPr="009A038D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  <w:p w14:paraId="51E7C991" w14:textId="77777777" w:rsidR="009A038D" w:rsidRPr="009A038D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Formaty analogowe: stereo (2 kanały) </w:t>
            </w:r>
          </w:p>
          <w:p w14:paraId="442C9911" w14:textId="77777777" w:rsidR="009A038D" w:rsidRPr="009A038D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Konwersja AD: 24bit 48kHz </w:t>
            </w:r>
          </w:p>
          <w:p w14:paraId="7DF8EF66" w14:textId="77777777" w:rsidR="009A038D" w:rsidRPr="009A038D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Konwersja DA: 24bit 48kHz </w:t>
            </w:r>
          </w:p>
          <w:p w14:paraId="52050E2B" w14:textId="77777777" w:rsidR="009A038D" w:rsidRPr="009A038D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Dante i/lub AES67: 24-bit 48kHz </w:t>
            </w:r>
          </w:p>
          <w:p w14:paraId="26FD7A0A" w14:textId="77777777" w:rsidR="009A038D" w:rsidRPr="009A038D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Charakterystyka częstotliwościowa: 20Hz-20kHz ±0.5dB </w:t>
            </w:r>
          </w:p>
          <w:p w14:paraId="653F931E" w14:textId="77777777" w:rsidR="009A038D" w:rsidRPr="009A038D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Stosunek S/N: &gt;95dB 20Hz-20kHz A-ważone </w:t>
            </w:r>
          </w:p>
          <w:p w14:paraId="52FBDCA9" w14:textId="77777777" w:rsidR="009A038D" w:rsidRPr="009A038D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Separacja kanałów stereo: &gt;90dB </w:t>
            </w:r>
          </w:p>
          <w:p w14:paraId="234D156A" w14:textId="77777777" w:rsidR="009A038D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lastRenderedPageBreak/>
              <w:t>Zakres regulacji analogowego wyjścia audio: min -80dB do +20dB </w:t>
            </w:r>
          </w:p>
          <w:p w14:paraId="29BD94A5" w14:textId="77777777" w:rsidR="00747706" w:rsidRPr="009A038D" w:rsidRDefault="00747706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0BB9090" w14:textId="03C5AA9B" w:rsidR="009A038D" w:rsidRPr="00065431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CA026C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KOMUNIKACJA: </w:t>
            </w:r>
          </w:p>
          <w:p w14:paraId="36A59F6F" w14:textId="77777777" w:rsidR="009A038D" w:rsidRPr="009A038D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038D">
              <w:rPr>
                <w:rFonts w:ascii="Arial" w:hAnsi="Arial" w:cs="Arial"/>
                <w:sz w:val="20"/>
                <w:szCs w:val="20"/>
                <w:lang w:val="en-US"/>
              </w:rPr>
              <w:t xml:space="preserve">Ethernet: 10/100/1000 Mbps, </w:t>
            </w:r>
            <w:r w:rsidRPr="009A038D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auto-switching, auto-negotiating, auto-discovery, full/half duplex, TCP/IP, UDP/IP, CIP, DHCP, SSL, TLS, SSH, SFTP (SSH File Transfer Protocol), IEEE 802.1x, IPv4, Active Directory, Multicast TTL, HTTPS.</w:t>
            </w:r>
            <w:r w:rsidRPr="009A038D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  <w:p w14:paraId="0AE224DE" w14:textId="77777777" w:rsidR="009A038D" w:rsidRPr="009A038D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USB: USB2.0 </w:t>
            </w:r>
          </w:p>
          <w:p w14:paraId="20AD18CA" w14:textId="77777777" w:rsidR="009A038D" w:rsidRPr="009A038D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RS-232: dwukierunkowy port RS-232 </w:t>
            </w:r>
          </w:p>
          <w:p w14:paraId="2B9CC371" w14:textId="77777777" w:rsidR="009A038D" w:rsidRPr="009A038D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IR: jednokierunkowy port IR </w:t>
            </w:r>
          </w:p>
          <w:p w14:paraId="38029986" w14:textId="77777777" w:rsidR="009A038D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HDMI: HDCP2.3, EDID, CEC </w:t>
            </w:r>
          </w:p>
          <w:p w14:paraId="555113B9" w14:textId="77777777" w:rsidR="00747706" w:rsidRPr="009A038D" w:rsidRDefault="00747706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1AA422E" w14:textId="226E7D32" w:rsidR="009A038D" w:rsidRPr="00747706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47706">
              <w:rPr>
                <w:rFonts w:ascii="Arial" w:hAnsi="Arial" w:cs="Arial"/>
                <w:sz w:val="20"/>
                <w:szCs w:val="20"/>
                <w:u w:val="single"/>
              </w:rPr>
              <w:t>ZŁĄCZA (wymagania minimalne): </w:t>
            </w:r>
          </w:p>
          <w:p w14:paraId="5BB9D9D1" w14:textId="77777777" w:rsidR="009A038D" w:rsidRPr="009A038D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1x USB2.0 typ C (urządzenie) </w:t>
            </w:r>
          </w:p>
          <w:p w14:paraId="03E6117A" w14:textId="77777777" w:rsidR="009A038D" w:rsidRPr="009A038D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038D">
              <w:rPr>
                <w:rFonts w:ascii="Arial" w:hAnsi="Arial" w:cs="Arial"/>
                <w:sz w:val="20"/>
                <w:szCs w:val="20"/>
                <w:lang w:val="en-US"/>
              </w:rPr>
              <w:t xml:space="preserve">1x USB2.0 </w:t>
            </w:r>
            <w:proofErr w:type="spellStart"/>
            <w:r w:rsidRPr="009A038D">
              <w:rPr>
                <w:rFonts w:ascii="Arial" w:hAnsi="Arial" w:cs="Arial"/>
                <w:sz w:val="20"/>
                <w:szCs w:val="20"/>
                <w:lang w:val="en-US"/>
              </w:rPr>
              <w:t>typ</w:t>
            </w:r>
            <w:proofErr w:type="spellEnd"/>
            <w:r w:rsidRPr="009A038D">
              <w:rPr>
                <w:rFonts w:ascii="Arial" w:hAnsi="Arial" w:cs="Arial"/>
                <w:sz w:val="20"/>
                <w:szCs w:val="20"/>
                <w:lang w:val="en-US"/>
              </w:rPr>
              <w:t xml:space="preserve"> A (host) </w:t>
            </w:r>
          </w:p>
          <w:p w14:paraId="2C393409" w14:textId="77777777" w:rsidR="009A038D" w:rsidRPr="009A038D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038D">
              <w:rPr>
                <w:rFonts w:ascii="Arial" w:hAnsi="Arial" w:cs="Arial"/>
                <w:sz w:val="20"/>
                <w:szCs w:val="20"/>
                <w:lang w:val="en-US"/>
              </w:rPr>
              <w:t xml:space="preserve">1x USB2.0 </w:t>
            </w:r>
            <w:proofErr w:type="spellStart"/>
            <w:r w:rsidRPr="009A038D">
              <w:rPr>
                <w:rFonts w:ascii="Arial" w:hAnsi="Arial" w:cs="Arial"/>
                <w:sz w:val="20"/>
                <w:szCs w:val="20"/>
                <w:lang w:val="en-US"/>
              </w:rPr>
              <w:t>typ</w:t>
            </w:r>
            <w:proofErr w:type="spellEnd"/>
            <w:r w:rsidRPr="009A038D">
              <w:rPr>
                <w:rFonts w:ascii="Arial" w:hAnsi="Arial" w:cs="Arial"/>
                <w:sz w:val="20"/>
                <w:szCs w:val="20"/>
                <w:lang w:val="en-US"/>
              </w:rPr>
              <w:t xml:space="preserve"> A (USB </w:t>
            </w:r>
            <w:proofErr w:type="spellStart"/>
            <w:r w:rsidRPr="009A038D">
              <w:rPr>
                <w:rFonts w:ascii="Arial" w:hAnsi="Arial" w:cs="Arial"/>
                <w:sz w:val="20"/>
                <w:szCs w:val="20"/>
                <w:lang w:val="en-US"/>
              </w:rPr>
              <w:t>HiD</w:t>
            </w:r>
            <w:proofErr w:type="spellEnd"/>
            <w:r w:rsidRPr="009A038D">
              <w:rPr>
                <w:rFonts w:ascii="Arial" w:hAnsi="Arial" w:cs="Arial"/>
                <w:sz w:val="20"/>
                <w:szCs w:val="20"/>
                <w:lang w:val="en-US"/>
              </w:rPr>
              <w:t>) </w:t>
            </w:r>
          </w:p>
          <w:p w14:paraId="298E1862" w14:textId="77777777" w:rsidR="009A038D" w:rsidRPr="009A038D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038D">
              <w:rPr>
                <w:rFonts w:ascii="Arial" w:hAnsi="Arial" w:cs="Arial"/>
                <w:sz w:val="20"/>
                <w:szCs w:val="20"/>
                <w:lang w:val="en-US"/>
              </w:rPr>
              <w:t>Min. 3x LAN RJ45 </w:t>
            </w:r>
          </w:p>
          <w:p w14:paraId="4B4A3CA5" w14:textId="77777777" w:rsidR="009A038D" w:rsidRPr="009A038D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038D">
              <w:rPr>
                <w:rFonts w:ascii="Arial" w:hAnsi="Arial" w:cs="Arial"/>
                <w:sz w:val="20"/>
                <w:szCs w:val="20"/>
                <w:lang w:val="en-US"/>
              </w:rPr>
              <w:t>Min. 1x LAN SFP </w:t>
            </w:r>
          </w:p>
          <w:p w14:paraId="7A0565FF" w14:textId="77777777" w:rsidR="009A038D" w:rsidRPr="009A038D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1x HDMI (wyjście) </w:t>
            </w:r>
          </w:p>
          <w:p w14:paraId="3C26E298" w14:textId="77777777" w:rsidR="009A038D" w:rsidRPr="009A038D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1x HDMI (wejście) </w:t>
            </w:r>
          </w:p>
          <w:p w14:paraId="3ACFBDE8" w14:textId="77777777" w:rsidR="009A038D" w:rsidRPr="009A038D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 xml:space="preserve">1x audio 5-pinowy </w:t>
            </w:r>
            <w:proofErr w:type="spellStart"/>
            <w:r w:rsidRPr="009A038D">
              <w:rPr>
                <w:rFonts w:ascii="Arial" w:hAnsi="Arial" w:cs="Arial"/>
                <w:sz w:val="20"/>
                <w:szCs w:val="20"/>
              </w:rPr>
              <w:t>euroblock</w:t>
            </w:r>
            <w:proofErr w:type="spellEnd"/>
            <w:r w:rsidRPr="009A038D">
              <w:rPr>
                <w:rFonts w:ascii="Arial" w:hAnsi="Arial" w:cs="Arial"/>
                <w:sz w:val="20"/>
                <w:szCs w:val="20"/>
              </w:rPr>
              <w:t xml:space="preserve"> (wejście/wyjście) </w:t>
            </w:r>
          </w:p>
          <w:p w14:paraId="4EB53B35" w14:textId="77777777" w:rsidR="009A038D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 xml:space="preserve">1x RS232 5-pinowy </w:t>
            </w:r>
            <w:proofErr w:type="spellStart"/>
            <w:r w:rsidRPr="009A038D">
              <w:rPr>
                <w:rFonts w:ascii="Arial" w:hAnsi="Arial" w:cs="Arial"/>
                <w:sz w:val="20"/>
                <w:szCs w:val="20"/>
              </w:rPr>
              <w:t>euroblock</w:t>
            </w:r>
            <w:proofErr w:type="spellEnd"/>
            <w:r w:rsidRPr="009A038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3D1A48E" w14:textId="77777777" w:rsidR="00747706" w:rsidRPr="009A038D" w:rsidRDefault="00747706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2510829A" w14:textId="557D617C" w:rsidR="009A038D" w:rsidRPr="00CA026C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A026C">
              <w:rPr>
                <w:rFonts w:ascii="Arial" w:hAnsi="Arial" w:cs="Arial"/>
                <w:sz w:val="20"/>
                <w:szCs w:val="20"/>
                <w:u w:val="single"/>
              </w:rPr>
              <w:t> POZOSTAŁE: </w:t>
            </w:r>
          </w:p>
          <w:p w14:paraId="056F06F8" w14:textId="77777777" w:rsidR="009A038D" w:rsidRPr="009A038D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Wskaźniki LED na obudowie informujące o stanie i pracy urządzenia. </w:t>
            </w:r>
          </w:p>
          <w:p w14:paraId="0F6B1457" w14:textId="77777777" w:rsidR="009A038D" w:rsidRPr="009A038D" w:rsidRDefault="009A038D" w:rsidP="00747706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9F80295" w14:textId="77777777" w:rsidR="009A038D" w:rsidRPr="003C2DE8" w:rsidRDefault="009A038D" w:rsidP="0074770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DE8">
              <w:rPr>
                <w:rFonts w:ascii="Arial" w:hAnsi="Arial" w:cs="Arial"/>
                <w:b/>
                <w:bCs/>
                <w:sz w:val="20"/>
                <w:szCs w:val="20"/>
              </w:rPr>
              <w:t>Urządzenie tego samego producenta co procesor sterujący, moduły wykonawcze na szynę DIN, klawiatura sterująca. </w:t>
            </w:r>
          </w:p>
        </w:tc>
      </w:tr>
    </w:tbl>
    <w:p w14:paraId="27852D2D" w14:textId="77777777" w:rsidR="009A038D" w:rsidRPr="009A038D" w:rsidRDefault="009A038D" w:rsidP="009A038D">
      <w:pPr>
        <w:rPr>
          <w:rFonts w:ascii="Arial" w:hAnsi="Arial" w:cs="Arial"/>
          <w:sz w:val="20"/>
          <w:szCs w:val="20"/>
        </w:rPr>
      </w:pPr>
    </w:p>
    <w:p w14:paraId="3B22ED11" w14:textId="48FBDF59" w:rsidR="009A038D" w:rsidRPr="009A038D" w:rsidRDefault="009A038D" w:rsidP="009A038D">
      <w:pPr>
        <w:spacing w:after="120" w:line="336" w:lineRule="exact"/>
        <w:ind w:left="11" w:right="193"/>
        <w:jc w:val="both"/>
        <w:rPr>
          <w:rFonts w:ascii="Arial" w:hAnsi="Arial" w:cs="Arial"/>
          <w:b/>
          <w:bCs/>
          <w:sz w:val="20"/>
          <w:szCs w:val="20"/>
        </w:rPr>
      </w:pPr>
      <w:r w:rsidRPr="009A038D">
        <w:rPr>
          <w:rFonts w:ascii="Arial" w:hAnsi="Arial" w:cs="Arial"/>
          <w:b/>
          <w:bCs/>
          <w:sz w:val="20"/>
          <w:szCs w:val="20"/>
        </w:rPr>
        <w:t xml:space="preserve">Tab. </w:t>
      </w:r>
      <w:r w:rsidR="00276E1A">
        <w:rPr>
          <w:rFonts w:ascii="Arial" w:hAnsi="Arial" w:cs="Arial"/>
          <w:b/>
          <w:bCs/>
          <w:sz w:val="20"/>
          <w:szCs w:val="20"/>
        </w:rPr>
        <w:t>20</w:t>
      </w:r>
      <w:r w:rsidRPr="009A038D">
        <w:rPr>
          <w:rFonts w:ascii="Arial" w:hAnsi="Arial" w:cs="Arial"/>
          <w:b/>
          <w:bCs/>
          <w:sz w:val="20"/>
          <w:szCs w:val="20"/>
        </w:rPr>
        <w:t xml:space="preserve"> Specyfikacja techniczna dekodera AV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9A038D" w:rsidRPr="009A038D" w14:paraId="1F743663" w14:textId="77777777" w:rsidTr="00AA2D51">
        <w:tc>
          <w:tcPr>
            <w:tcW w:w="2235" w:type="dxa"/>
            <w:shd w:val="clear" w:color="auto" w:fill="auto"/>
          </w:tcPr>
          <w:p w14:paraId="45ED7739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 xml:space="preserve">Rodzaj urządzenia </w:t>
            </w:r>
          </w:p>
        </w:tc>
        <w:tc>
          <w:tcPr>
            <w:tcW w:w="6977" w:type="dxa"/>
            <w:shd w:val="clear" w:color="auto" w:fill="auto"/>
          </w:tcPr>
          <w:p w14:paraId="42039B93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Dekoder AV</w:t>
            </w:r>
          </w:p>
        </w:tc>
      </w:tr>
      <w:tr w:rsidR="009A038D" w:rsidRPr="009A038D" w14:paraId="72AE4D6F" w14:textId="77777777" w:rsidTr="00AA2D51">
        <w:tc>
          <w:tcPr>
            <w:tcW w:w="2235" w:type="dxa"/>
            <w:shd w:val="clear" w:color="auto" w:fill="auto"/>
          </w:tcPr>
          <w:p w14:paraId="48574197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6977" w:type="dxa"/>
            <w:shd w:val="clear" w:color="auto" w:fill="auto"/>
          </w:tcPr>
          <w:p w14:paraId="567C1E96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 szt. </w:t>
            </w:r>
          </w:p>
        </w:tc>
      </w:tr>
      <w:tr w:rsidR="009A038D" w:rsidRPr="009A038D" w14:paraId="083F94CF" w14:textId="77777777" w:rsidTr="00AA2D51">
        <w:tc>
          <w:tcPr>
            <w:tcW w:w="9212" w:type="dxa"/>
            <w:gridSpan w:val="2"/>
            <w:shd w:val="clear" w:color="auto" w:fill="auto"/>
          </w:tcPr>
          <w:p w14:paraId="23DD9F93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Parametry urządzenia:</w:t>
            </w:r>
          </w:p>
        </w:tc>
      </w:tr>
      <w:tr w:rsidR="009A038D" w:rsidRPr="009A038D" w14:paraId="30FBA6EB" w14:textId="77777777" w:rsidTr="00AA2D51">
        <w:trPr>
          <w:trHeight w:val="283"/>
        </w:trPr>
        <w:tc>
          <w:tcPr>
            <w:tcW w:w="9212" w:type="dxa"/>
            <w:gridSpan w:val="2"/>
            <w:shd w:val="clear" w:color="auto" w:fill="auto"/>
          </w:tcPr>
          <w:p w14:paraId="0A3C8AD7" w14:textId="77777777" w:rsidR="009A038D" w:rsidRPr="00CA026C" w:rsidRDefault="009A038D" w:rsidP="003C2DE8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A026C">
              <w:rPr>
                <w:rFonts w:ascii="Arial" w:hAnsi="Arial" w:cs="Arial"/>
                <w:sz w:val="20"/>
                <w:szCs w:val="20"/>
                <w:u w:val="single"/>
              </w:rPr>
              <w:t>DEKODOWANIE: </w:t>
            </w:r>
          </w:p>
          <w:p w14:paraId="4FA71214" w14:textId="77777777" w:rsidR="009A038D" w:rsidRPr="009A038D" w:rsidRDefault="009A038D" w:rsidP="003C2DE8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Rozdzielczość: do 4096x2160@60Hz (próbkowanie kolorów 4:4:4) </w:t>
            </w:r>
          </w:p>
          <w:p w14:paraId="576D570A" w14:textId="77777777" w:rsidR="009A038D" w:rsidRPr="009A038D" w:rsidRDefault="009A038D" w:rsidP="003C2DE8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Formaty audio: główne do 8 kanałów LPCM, dodatkowe 2 kanały LPCM </w:t>
            </w:r>
          </w:p>
          <w:p w14:paraId="18B1094E" w14:textId="77777777" w:rsidR="009A038D" w:rsidRPr="009A038D" w:rsidRDefault="009A038D" w:rsidP="003C2DE8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038D">
              <w:rPr>
                <w:rFonts w:ascii="Arial" w:hAnsi="Arial" w:cs="Arial"/>
                <w:sz w:val="20"/>
                <w:szCs w:val="20"/>
              </w:rPr>
              <w:t>Bitrate</w:t>
            </w:r>
            <w:proofErr w:type="spellEnd"/>
            <w:r w:rsidRPr="009A038D">
              <w:rPr>
                <w:rFonts w:ascii="Arial" w:hAnsi="Arial" w:cs="Arial"/>
                <w:sz w:val="20"/>
                <w:szCs w:val="20"/>
              </w:rPr>
              <w:t xml:space="preserve">: min. 200-950 </w:t>
            </w:r>
            <w:proofErr w:type="spellStart"/>
            <w:r w:rsidRPr="009A038D">
              <w:rPr>
                <w:rFonts w:ascii="Arial" w:hAnsi="Arial" w:cs="Arial"/>
                <w:sz w:val="20"/>
                <w:szCs w:val="20"/>
              </w:rPr>
              <w:t>Mbps</w:t>
            </w:r>
            <w:proofErr w:type="spellEnd"/>
            <w:r w:rsidRPr="009A038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ABEB3AD" w14:textId="77777777" w:rsidR="009A038D" w:rsidRPr="009A038D" w:rsidRDefault="009A038D" w:rsidP="003C2DE8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 xml:space="preserve">Protokoły </w:t>
            </w:r>
            <w:proofErr w:type="spellStart"/>
            <w:r w:rsidRPr="009A038D">
              <w:rPr>
                <w:rFonts w:ascii="Arial" w:hAnsi="Arial" w:cs="Arial"/>
                <w:sz w:val="20"/>
                <w:szCs w:val="20"/>
              </w:rPr>
              <w:t>streamowania</w:t>
            </w:r>
            <w:proofErr w:type="spellEnd"/>
            <w:r w:rsidRPr="009A038D">
              <w:rPr>
                <w:rFonts w:ascii="Arial" w:hAnsi="Arial" w:cs="Arial"/>
                <w:sz w:val="20"/>
                <w:szCs w:val="20"/>
              </w:rPr>
              <w:t>: RTP, SDP </w:t>
            </w:r>
          </w:p>
          <w:p w14:paraId="60FFD27B" w14:textId="77777777" w:rsidR="009A038D" w:rsidRDefault="009A038D" w:rsidP="003C2DE8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Ochrona przed kopiowaniem: HDCP2.2, AES-128, PKI </w:t>
            </w:r>
          </w:p>
          <w:p w14:paraId="129B4DCA" w14:textId="77777777" w:rsidR="003C2DE8" w:rsidRPr="009A038D" w:rsidRDefault="003C2DE8" w:rsidP="003C2DE8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1727510" w14:textId="4611BADF" w:rsidR="009A038D" w:rsidRPr="00CA026C" w:rsidRDefault="009A038D" w:rsidP="003C2DE8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A026C">
              <w:rPr>
                <w:rFonts w:ascii="Arial" w:hAnsi="Arial" w:cs="Arial"/>
                <w:sz w:val="20"/>
                <w:szCs w:val="20"/>
                <w:u w:val="single"/>
              </w:rPr>
              <w:t> WIDEO: </w:t>
            </w:r>
          </w:p>
          <w:p w14:paraId="2F01CD04" w14:textId="77777777" w:rsidR="009A038D" w:rsidRPr="009A038D" w:rsidRDefault="009A038D" w:rsidP="003C2DE8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Rodzaje sygnałów wyjściowych: HDMI (z HDR10) </w:t>
            </w:r>
          </w:p>
          <w:p w14:paraId="7322E300" w14:textId="77777777" w:rsidR="009A038D" w:rsidRDefault="009A038D" w:rsidP="003C2DE8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Rozdzielczość: max 4096x2160@60Hz (4:4:4, 24bit) </w:t>
            </w:r>
          </w:p>
          <w:p w14:paraId="1142B805" w14:textId="77777777" w:rsidR="003C2DE8" w:rsidRPr="009A038D" w:rsidRDefault="003C2DE8" w:rsidP="003C2DE8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D8D2877" w14:textId="313ADB46" w:rsidR="009A038D" w:rsidRPr="00CA026C" w:rsidRDefault="009A038D" w:rsidP="003C2DE8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 </w:t>
            </w:r>
            <w:r w:rsidRPr="00CA026C">
              <w:rPr>
                <w:rFonts w:ascii="Arial" w:hAnsi="Arial" w:cs="Arial"/>
                <w:sz w:val="20"/>
                <w:szCs w:val="20"/>
                <w:u w:val="single"/>
              </w:rPr>
              <w:t>AUDIO: </w:t>
            </w:r>
          </w:p>
          <w:p w14:paraId="0B5657AB" w14:textId="77777777" w:rsidR="009A038D" w:rsidRPr="009A038D" w:rsidRDefault="009A038D" w:rsidP="003C2DE8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Rodzaje sygnałów wejściowych: HDMI, analogowy stereo </w:t>
            </w:r>
          </w:p>
          <w:p w14:paraId="0A6DE6F5" w14:textId="77777777" w:rsidR="009A038D" w:rsidRPr="009A038D" w:rsidRDefault="009A038D" w:rsidP="003C2DE8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A038D">
              <w:rPr>
                <w:rFonts w:ascii="Arial" w:hAnsi="Arial" w:cs="Arial"/>
                <w:sz w:val="20"/>
                <w:szCs w:val="20"/>
                <w:lang w:val="en-US"/>
              </w:rPr>
              <w:t>Formaty</w:t>
            </w:r>
            <w:proofErr w:type="spellEnd"/>
            <w:r w:rsidRPr="009A038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38D">
              <w:rPr>
                <w:rFonts w:ascii="Arial" w:hAnsi="Arial" w:cs="Arial"/>
                <w:sz w:val="20"/>
                <w:szCs w:val="20"/>
                <w:lang w:val="en-US"/>
              </w:rPr>
              <w:t>cyfrowe</w:t>
            </w:r>
            <w:proofErr w:type="spellEnd"/>
            <w:r w:rsidRPr="009A038D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Pr="009A038D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Dolby Digital®, Dolby Digital EX, Dolby Digital Plus, Dolby </w:t>
            </w:r>
            <w:proofErr w:type="spellStart"/>
            <w:r w:rsidRPr="009A038D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TrueHD</w:t>
            </w:r>
            <w:proofErr w:type="spellEnd"/>
            <w:r w:rsidRPr="009A038D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, Dolby Atmos, DTS®, DTS ES, DTS 96/24, DTS HD High Res, DTS HD Master Audio, DTS:X, LPCM</w:t>
            </w:r>
            <w:r w:rsidRPr="009A038D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  <w:p w14:paraId="35420272" w14:textId="77777777" w:rsidR="009A038D" w:rsidRPr="009A038D" w:rsidRDefault="009A038D" w:rsidP="003C2DE8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Formaty analogowe: stereo (2 kanały) </w:t>
            </w:r>
          </w:p>
          <w:p w14:paraId="4064A728" w14:textId="77777777" w:rsidR="009A038D" w:rsidRPr="009A038D" w:rsidRDefault="009A038D" w:rsidP="003C2DE8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Konwersja DA: 24bit 48kHz </w:t>
            </w:r>
          </w:p>
          <w:p w14:paraId="706D77E7" w14:textId="77777777" w:rsidR="009A038D" w:rsidRPr="009A038D" w:rsidRDefault="009A038D" w:rsidP="003C2DE8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Charakterystyka częstotliwościowa: 20Hz-20kHz ±0.5dB </w:t>
            </w:r>
          </w:p>
          <w:p w14:paraId="329DD8F9" w14:textId="77777777" w:rsidR="009A038D" w:rsidRPr="009A038D" w:rsidRDefault="009A038D" w:rsidP="003C2DE8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lastRenderedPageBreak/>
              <w:t>Stosunek S/N: &gt;94dB 20Hz-20kHz A-ważone </w:t>
            </w:r>
          </w:p>
          <w:p w14:paraId="6C998C44" w14:textId="77777777" w:rsidR="009A038D" w:rsidRPr="009A038D" w:rsidRDefault="009A038D" w:rsidP="003C2DE8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Separacja kanałów stereo: &gt;89dB </w:t>
            </w:r>
          </w:p>
          <w:p w14:paraId="59A6F54D" w14:textId="77777777" w:rsidR="009A038D" w:rsidRDefault="009A038D" w:rsidP="003C2DE8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Zakres regulacji analogowego wyjścia audio: min -79dB do +19dB </w:t>
            </w:r>
          </w:p>
          <w:p w14:paraId="0644428B" w14:textId="77777777" w:rsidR="003C2DE8" w:rsidRPr="009A038D" w:rsidRDefault="003C2DE8" w:rsidP="003C2DE8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6F8AB7A" w14:textId="39FAD33D" w:rsidR="009A038D" w:rsidRPr="00065431" w:rsidRDefault="009A038D" w:rsidP="003C2DE8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CA026C"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  <w:r w:rsidRPr="00CA026C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KOMUNIKACJA: </w:t>
            </w:r>
          </w:p>
          <w:p w14:paraId="0CD70C6A" w14:textId="77777777" w:rsidR="009A038D" w:rsidRPr="009A038D" w:rsidRDefault="009A038D" w:rsidP="003C2DE8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038D">
              <w:rPr>
                <w:rFonts w:ascii="Arial" w:hAnsi="Arial" w:cs="Arial"/>
                <w:sz w:val="20"/>
                <w:szCs w:val="20"/>
                <w:lang w:val="en-US"/>
              </w:rPr>
              <w:t xml:space="preserve">Ethernet: 10/100/1000 Mbps, </w:t>
            </w:r>
            <w:r w:rsidRPr="009A038D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auto-switching, auto-negotiating, auto-discovery, full/half duplex, TCP/IP, UDP/IP, CIP, DHCP, SSL, TLS, SSH, SFTP (SSH File Transfer Protocol), IEEE 802.1x, IPv4</w:t>
            </w:r>
            <w:r w:rsidRPr="009A038D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  <w:p w14:paraId="3103EE9D" w14:textId="77777777" w:rsidR="009A038D" w:rsidRPr="009A038D" w:rsidRDefault="009A038D" w:rsidP="003C2DE8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USB: USB2.0 </w:t>
            </w:r>
          </w:p>
          <w:p w14:paraId="7EE5C809" w14:textId="77777777" w:rsidR="009A038D" w:rsidRPr="009A038D" w:rsidRDefault="009A038D" w:rsidP="003C2DE8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RS-232: dwukierunkowy port RS-232 </w:t>
            </w:r>
          </w:p>
          <w:p w14:paraId="5037FAA7" w14:textId="77777777" w:rsidR="009A038D" w:rsidRPr="009A038D" w:rsidRDefault="009A038D" w:rsidP="003C2DE8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IR: jednokierunkowy port IR </w:t>
            </w:r>
          </w:p>
          <w:p w14:paraId="0E97BC67" w14:textId="77777777" w:rsidR="009A038D" w:rsidRDefault="009A038D" w:rsidP="003C2DE8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HDMI: HDCP2.2, EDID, CEC </w:t>
            </w:r>
          </w:p>
          <w:p w14:paraId="7C0FDDE8" w14:textId="77777777" w:rsidR="003C2DE8" w:rsidRPr="009A038D" w:rsidRDefault="003C2DE8" w:rsidP="003C2DE8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F064883" w14:textId="66869796" w:rsidR="009A038D" w:rsidRPr="00CA026C" w:rsidRDefault="009A038D" w:rsidP="003C2DE8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 </w:t>
            </w:r>
            <w:r w:rsidRPr="00CA026C">
              <w:rPr>
                <w:rFonts w:ascii="Arial" w:hAnsi="Arial" w:cs="Arial"/>
                <w:sz w:val="20"/>
                <w:szCs w:val="20"/>
                <w:u w:val="single"/>
              </w:rPr>
              <w:t>ZŁĄCZA (wymagania minimalne): </w:t>
            </w:r>
          </w:p>
          <w:p w14:paraId="0F18A2FC" w14:textId="77777777" w:rsidR="009A038D" w:rsidRPr="009A038D" w:rsidRDefault="009A038D" w:rsidP="003C2DE8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1x USB2.0  </w:t>
            </w:r>
          </w:p>
          <w:p w14:paraId="3F314569" w14:textId="77777777" w:rsidR="009A038D" w:rsidRPr="009A038D" w:rsidRDefault="009A038D" w:rsidP="003C2DE8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1x LAN RJ45 </w:t>
            </w:r>
          </w:p>
          <w:p w14:paraId="604098E5" w14:textId="77777777" w:rsidR="009A038D" w:rsidRPr="009A038D" w:rsidRDefault="009A038D" w:rsidP="003C2DE8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1x HDMI (wyjście) </w:t>
            </w:r>
          </w:p>
          <w:p w14:paraId="29367B89" w14:textId="77777777" w:rsidR="009A038D" w:rsidRDefault="009A038D" w:rsidP="003C2DE8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 xml:space="preserve">1x audio 5-pinowy </w:t>
            </w:r>
            <w:proofErr w:type="spellStart"/>
            <w:r w:rsidRPr="009A038D">
              <w:rPr>
                <w:rFonts w:ascii="Arial" w:hAnsi="Arial" w:cs="Arial"/>
                <w:sz w:val="20"/>
                <w:szCs w:val="20"/>
              </w:rPr>
              <w:t>euroblock</w:t>
            </w:r>
            <w:proofErr w:type="spellEnd"/>
            <w:r w:rsidRPr="009A038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19FBD48" w14:textId="77777777" w:rsidR="003C2DE8" w:rsidRPr="009A038D" w:rsidRDefault="003C2DE8" w:rsidP="003C2DE8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F8E7867" w14:textId="547239D2" w:rsidR="009A038D" w:rsidRPr="00CA026C" w:rsidRDefault="009A038D" w:rsidP="003C2DE8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A026C">
              <w:rPr>
                <w:rFonts w:ascii="Arial" w:hAnsi="Arial" w:cs="Arial"/>
                <w:sz w:val="20"/>
                <w:szCs w:val="20"/>
                <w:u w:val="single"/>
              </w:rPr>
              <w:t> POZOSTAŁE: </w:t>
            </w:r>
          </w:p>
          <w:p w14:paraId="57ADDD0F" w14:textId="77777777" w:rsidR="009A038D" w:rsidRPr="009A038D" w:rsidRDefault="009A038D" w:rsidP="003C2DE8">
            <w:pPr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Wskaźniki LED na obudowie informujące o stanie i pracy urządzenia </w:t>
            </w:r>
          </w:p>
          <w:p w14:paraId="440679E4" w14:textId="77777777" w:rsidR="009A038D" w:rsidRDefault="009A038D" w:rsidP="003C2D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Metalowa obudowa </w:t>
            </w:r>
          </w:p>
          <w:p w14:paraId="3AFE5AAF" w14:textId="77777777" w:rsidR="003C2DE8" w:rsidRPr="009A038D" w:rsidRDefault="003C2DE8" w:rsidP="003C2D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D42A688" w14:textId="070CAB7C" w:rsidR="009A038D" w:rsidRPr="003C2DE8" w:rsidRDefault="009A038D" w:rsidP="003C2DE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D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Urządzenie </w:t>
            </w:r>
            <w:r w:rsidR="00F34641" w:rsidRPr="003C2D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powinny być </w:t>
            </w:r>
            <w:r w:rsidRPr="003C2DE8">
              <w:rPr>
                <w:rFonts w:ascii="Arial" w:hAnsi="Arial" w:cs="Arial"/>
                <w:b/>
                <w:bCs/>
                <w:sz w:val="20"/>
                <w:szCs w:val="20"/>
              </w:rPr>
              <w:t>tego samego producenta co procesor sterujący, moduły wykonawcze na szynę DIN, klawiatura sterująca. </w:t>
            </w:r>
          </w:p>
        </w:tc>
      </w:tr>
    </w:tbl>
    <w:p w14:paraId="10C4CBED" w14:textId="77777777" w:rsidR="003C2DE8" w:rsidRPr="009A038D" w:rsidRDefault="003C2DE8" w:rsidP="009A038D">
      <w:pPr>
        <w:rPr>
          <w:rFonts w:ascii="Arial" w:hAnsi="Arial" w:cs="Arial"/>
          <w:sz w:val="20"/>
          <w:szCs w:val="20"/>
        </w:rPr>
      </w:pPr>
    </w:p>
    <w:p w14:paraId="35967EEA" w14:textId="7977EC84" w:rsidR="009A038D" w:rsidRPr="009A038D" w:rsidRDefault="009A038D" w:rsidP="009A038D">
      <w:pPr>
        <w:spacing w:after="120" w:line="336" w:lineRule="exact"/>
        <w:ind w:left="11" w:right="193"/>
        <w:jc w:val="both"/>
        <w:rPr>
          <w:rFonts w:ascii="Arial" w:hAnsi="Arial" w:cs="Arial"/>
          <w:b/>
          <w:bCs/>
          <w:sz w:val="20"/>
          <w:szCs w:val="20"/>
        </w:rPr>
      </w:pPr>
      <w:r w:rsidRPr="009A038D">
        <w:rPr>
          <w:rFonts w:ascii="Arial" w:hAnsi="Arial" w:cs="Arial"/>
          <w:b/>
          <w:bCs/>
          <w:sz w:val="20"/>
          <w:szCs w:val="20"/>
        </w:rPr>
        <w:t>Tab. 2</w:t>
      </w:r>
      <w:r w:rsidR="00276E1A">
        <w:rPr>
          <w:rFonts w:ascii="Arial" w:hAnsi="Arial" w:cs="Arial"/>
          <w:b/>
          <w:bCs/>
          <w:sz w:val="20"/>
          <w:szCs w:val="20"/>
        </w:rPr>
        <w:t>1</w:t>
      </w:r>
      <w:r w:rsidRPr="009A038D">
        <w:rPr>
          <w:rFonts w:ascii="Arial" w:hAnsi="Arial" w:cs="Arial"/>
          <w:b/>
          <w:bCs/>
          <w:sz w:val="20"/>
          <w:szCs w:val="20"/>
        </w:rPr>
        <w:t xml:space="preserve"> Specyfikacja techniczna </w:t>
      </w:r>
      <w:proofErr w:type="spellStart"/>
      <w:r w:rsidRPr="009A038D">
        <w:rPr>
          <w:rFonts w:ascii="Arial" w:hAnsi="Arial" w:cs="Arial"/>
          <w:b/>
          <w:bCs/>
          <w:sz w:val="20"/>
          <w:szCs w:val="20"/>
        </w:rPr>
        <w:t>switch</w:t>
      </w:r>
      <w:proofErr w:type="spellEnd"/>
      <w:r w:rsidRPr="009A038D">
        <w:rPr>
          <w:rFonts w:ascii="Arial" w:hAnsi="Arial" w:cs="Arial"/>
          <w:b/>
          <w:bCs/>
          <w:sz w:val="20"/>
          <w:szCs w:val="20"/>
        </w:rPr>
        <w:t xml:space="preserve"> AV typ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9A038D" w:rsidRPr="009A038D" w14:paraId="3BA69EA6" w14:textId="77777777" w:rsidTr="00AA2D51">
        <w:tc>
          <w:tcPr>
            <w:tcW w:w="2235" w:type="dxa"/>
            <w:shd w:val="clear" w:color="auto" w:fill="auto"/>
          </w:tcPr>
          <w:p w14:paraId="698F9C04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 xml:space="preserve">Rodzaj urządzenia </w:t>
            </w:r>
          </w:p>
        </w:tc>
        <w:tc>
          <w:tcPr>
            <w:tcW w:w="6977" w:type="dxa"/>
            <w:shd w:val="clear" w:color="auto" w:fill="auto"/>
          </w:tcPr>
          <w:p w14:paraId="45612A75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Switch AV typ 2</w:t>
            </w:r>
          </w:p>
        </w:tc>
      </w:tr>
      <w:tr w:rsidR="009A038D" w:rsidRPr="009A038D" w14:paraId="4AB361E9" w14:textId="77777777" w:rsidTr="00AA2D51">
        <w:tc>
          <w:tcPr>
            <w:tcW w:w="2235" w:type="dxa"/>
            <w:shd w:val="clear" w:color="auto" w:fill="auto"/>
          </w:tcPr>
          <w:p w14:paraId="02211F79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6977" w:type="dxa"/>
            <w:shd w:val="clear" w:color="auto" w:fill="auto"/>
          </w:tcPr>
          <w:p w14:paraId="4BC11E47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szt. </w:t>
            </w:r>
          </w:p>
        </w:tc>
      </w:tr>
      <w:tr w:rsidR="009A038D" w:rsidRPr="009A038D" w14:paraId="083955E2" w14:textId="77777777" w:rsidTr="00AA2D51">
        <w:tc>
          <w:tcPr>
            <w:tcW w:w="9212" w:type="dxa"/>
            <w:gridSpan w:val="2"/>
            <w:shd w:val="clear" w:color="auto" w:fill="auto"/>
          </w:tcPr>
          <w:p w14:paraId="5EC00980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Parametry urządzenia:</w:t>
            </w:r>
          </w:p>
        </w:tc>
      </w:tr>
      <w:tr w:rsidR="009A038D" w:rsidRPr="009A038D" w14:paraId="3CFC5FDA" w14:textId="77777777" w:rsidTr="00AA2D51">
        <w:trPr>
          <w:trHeight w:val="283"/>
        </w:trPr>
        <w:tc>
          <w:tcPr>
            <w:tcW w:w="9212" w:type="dxa"/>
            <w:gridSpan w:val="2"/>
            <w:shd w:val="clear" w:color="auto" w:fill="auto"/>
          </w:tcPr>
          <w:p w14:paraId="1AA08589" w14:textId="77777777" w:rsidR="009A038D" w:rsidRPr="009A038D" w:rsidRDefault="009A038D" w:rsidP="00AA2D51">
            <w:pPr>
              <w:pStyle w:val="Bezodstpw"/>
              <w:rPr>
                <w:rFonts w:cs="Arial"/>
                <w:color w:val="000000" w:themeColor="text1"/>
                <w:sz w:val="20"/>
              </w:rPr>
            </w:pPr>
            <w:r w:rsidRPr="009A038D">
              <w:rPr>
                <w:rFonts w:cs="Arial"/>
                <w:color w:val="000000" w:themeColor="text1"/>
                <w:sz w:val="20"/>
              </w:rPr>
              <w:t xml:space="preserve">Switch LAN AV, </w:t>
            </w:r>
          </w:p>
          <w:p w14:paraId="1B2FA8B8" w14:textId="77777777" w:rsidR="009A038D" w:rsidRPr="009A038D" w:rsidRDefault="009A038D" w:rsidP="00AA2D51">
            <w:pPr>
              <w:pStyle w:val="Bezodstpw"/>
              <w:rPr>
                <w:rFonts w:cs="Arial"/>
                <w:color w:val="000000" w:themeColor="text1"/>
                <w:sz w:val="20"/>
              </w:rPr>
            </w:pPr>
            <w:r w:rsidRPr="009A038D">
              <w:rPr>
                <w:rFonts w:cs="Arial"/>
                <w:color w:val="000000" w:themeColor="text1"/>
                <w:sz w:val="20"/>
              </w:rPr>
              <w:t xml:space="preserve">min. 24 portów RJ45 </w:t>
            </w:r>
            <w:proofErr w:type="spellStart"/>
            <w:r w:rsidRPr="009A038D">
              <w:rPr>
                <w:rFonts w:cs="Arial"/>
                <w:color w:val="000000" w:themeColor="text1"/>
                <w:sz w:val="20"/>
              </w:rPr>
              <w:t>PoE</w:t>
            </w:r>
            <w:proofErr w:type="spellEnd"/>
            <w:r w:rsidRPr="009A038D">
              <w:rPr>
                <w:rFonts w:cs="Arial"/>
                <w:color w:val="000000" w:themeColor="text1"/>
                <w:sz w:val="20"/>
              </w:rPr>
              <w:t xml:space="preserve">+, </w:t>
            </w:r>
          </w:p>
          <w:p w14:paraId="0E686D6B" w14:textId="77777777" w:rsidR="009A038D" w:rsidRPr="009A038D" w:rsidRDefault="009A038D" w:rsidP="00AA2D51">
            <w:pPr>
              <w:pStyle w:val="Bezodstpw"/>
              <w:rPr>
                <w:rFonts w:cs="Arial"/>
                <w:color w:val="000000" w:themeColor="text1"/>
                <w:sz w:val="20"/>
              </w:rPr>
            </w:pPr>
            <w:r w:rsidRPr="009A038D">
              <w:rPr>
                <w:rFonts w:cs="Arial"/>
                <w:color w:val="000000" w:themeColor="text1"/>
                <w:sz w:val="20"/>
              </w:rPr>
              <w:t>min. 4x 10G SFP+,</w:t>
            </w:r>
          </w:p>
          <w:p w14:paraId="74E03DE1" w14:textId="0C1B7A68" w:rsidR="009A038D" w:rsidRPr="009A038D" w:rsidRDefault="009A038D" w:rsidP="00AA2D5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9A038D">
              <w:rPr>
                <w:rFonts w:ascii="Arial" w:hAnsi="Arial" w:cs="Arial"/>
                <w:color w:val="000000" w:themeColor="text1"/>
                <w:sz w:val="20"/>
                <w:szCs w:val="20"/>
              </w:rPr>
              <w:t>switch</w:t>
            </w:r>
            <w:proofErr w:type="spellEnd"/>
            <w:r w:rsidRPr="009A03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przeznaczony do rozwiązań AV, wsparcie dla DANTE, Q-SYS, AES67, AVB, NVX, AMX, NDI, </w:t>
            </w:r>
            <w:proofErr w:type="spellStart"/>
            <w:r w:rsidRPr="009A038D">
              <w:rPr>
                <w:rFonts w:ascii="Arial" w:hAnsi="Arial" w:cs="Arial"/>
                <w:color w:val="000000" w:themeColor="text1"/>
                <w:sz w:val="20"/>
                <w:szCs w:val="20"/>
              </w:rPr>
              <w:t>SDVoE</w:t>
            </w:r>
            <w:proofErr w:type="spellEnd"/>
            <w:r w:rsidRPr="009A038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59B2D759" w14:textId="1C9B2241" w:rsidR="009A038D" w:rsidRPr="003C2DE8" w:rsidRDefault="00F34641" w:rsidP="00AA2D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DE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Urządzenia powinny być te</w:t>
            </w:r>
            <w:r w:rsidR="009A038D" w:rsidRPr="003C2DE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go samego producenta co pozostałe oferowane </w:t>
            </w:r>
            <w:proofErr w:type="spellStart"/>
            <w:r w:rsidR="009A038D" w:rsidRPr="003C2DE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switche</w:t>
            </w:r>
            <w:proofErr w:type="spellEnd"/>
            <w:r w:rsidR="009A038D" w:rsidRPr="003C2DE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AV, </w:t>
            </w:r>
            <w:proofErr w:type="spellStart"/>
            <w:r w:rsidR="009A038D" w:rsidRPr="003C2DE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acces</w:t>
            </w:r>
            <w:proofErr w:type="spellEnd"/>
            <w:r w:rsidR="009A038D" w:rsidRPr="003C2DE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point i route</w:t>
            </w:r>
            <w:r w:rsidR="009A038D" w:rsidRPr="0072561B">
              <w:rPr>
                <w:rFonts w:ascii="Arial" w:hAnsi="Arial" w:cs="Arial"/>
                <w:b/>
                <w:bCs/>
                <w:sz w:val="20"/>
                <w:szCs w:val="20"/>
              </w:rPr>
              <w:t>r.</w:t>
            </w:r>
          </w:p>
        </w:tc>
      </w:tr>
    </w:tbl>
    <w:p w14:paraId="5129383E" w14:textId="77777777" w:rsidR="009A038D" w:rsidRPr="009A038D" w:rsidRDefault="009A038D" w:rsidP="009A038D">
      <w:pPr>
        <w:rPr>
          <w:rFonts w:ascii="Arial" w:hAnsi="Arial" w:cs="Arial"/>
          <w:sz w:val="20"/>
          <w:szCs w:val="20"/>
        </w:rPr>
      </w:pPr>
    </w:p>
    <w:p w14:paraId="355F8B6D" w14:textId="188ACCE8" w:rsidR="009A038D" w:rsidRPr="009A038D" w:rsidRDefault="009A038D" w:rsidP="009A038D">
      <w:pPr>
        <w:spacing w:after="120" w:line="336" w:lineRule="exact"/>
        <w:ind w:left="11" w:right="193"/>
        <w:jc w:val="both"/>
        <w:rPr>
          <w:rFonts w:ascii="Arial" w:hAnsi="Arial" w:cs="Arial"/>
          <w:b/>
          <w:bCs/>
          <w:sz w:val="20"/>
          <w:szCs w:val="20"/>
        </w:rPr>
      </w:pPr>
      <w:r w:rsidRPr="009A038D">
        <w:rPr>
          <w:rFonts w:ascii="Arial" w:hAnsi="Arial" w:cs="Arial"/>
          <w:b/>
          <w:bCs/>
          <w:sz w:val="20"/>
          <w:szCs w:val="20"/>
        </w:rPr>
        <w:t>Tab. 2</w:t>
      </w:r>
      <w:r w:rsidR="00276E1A">
        <w:rPr>
          <w:rFonts w:ascii="Arial" w:hAnsi="Arial" w:cs="Arial"/>
          <w:b/>
          <w:bCs/>
          <w:sz w:val="20"/>
          <w:szCs w:val="20"/>
        </w:rPr>
        <w:t>2</w:t>
      </w:r>
      <w:r w:rsidRPr="009A038D">
        <w:rPr>
          <w:rFonts w:ascii="Arial" w:hAnsi="Arial" w:cs="Arial"/>
          <w:b/>
          <w:bCs/>
          <w:sz w:val="20"/>
          <w:szCs w:val="20"/>
        </w:rPr>
        <w:t xml:space="preserve"> Specyfikacja techniczna routera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9A038D" w:rsidRPr="009A038D" w14:paraId="6DC54A2C" w14:textId="77777777" w:rsidTr="00AA2D51">
        <w:tc>
          <w:tcPr>
            <w:tcW w:w="2235" w:type="dxa"/>
            <w:shd w:val="clear" w:color="auto" w:fill="auto"/>
          </w:tcPr>
          <w:p w14:paraId="2D749377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 xml:space="preserve">Rodzaj urządzenia </w:t>
            </w:r>
          </w:p>
        </w:tc>
        <w:tc>
          <w:tcPr>
            <w:tcW w:w="6977" w:type="dxa"/>
            <w:shd w:val="clear" w:color="auto" w:fill="auto"/>
          </w:tcPr>
          <w:p w14:paraId="6C49FEEA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Router</w:t>
            </w:r>
          </w:p>
        </w:tc>
      </w:tr>
      <w:tr w:rsidR="009A038D" w:rsidRPr="009A038D" w14:paraId="4116E623" w14:textId="77777777" w:rsidTr="00AA2D51">
        <w:tc>
          <w:tcPr>
            <w:tcW w:w="2235" w:type="dxa"/>
            <w:shd w:val="clear" w:color="auto" w:fill="auto"/>
          </w:tcPr>
          <w:p w14:paraId="44BB5ADE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6977" w:type="dxa"/>
            <w:shd w:val="clear" w:color="auto" w:fill="auto"/>
          </w:tcPr>
          <w:p w14:paraId="6299CB3E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szt. </w:t>
            </w:r>
          </w:p>
        </w:tc>
      </w:tr>
      <w:tr w:rsidR="009A038D" w:rsidRPr="009A038D" w14:paraId="3A3907D9" w14:textId="77777777" w:rsidTr="00AA2D51">
        <w:tc>
          <w:tcPr>
            <w:tcW w:w="9212" w:type="dxa"/>
            <w:gridSpan w:val="2"/>
            <w:shd w:val="clear" w:color="auto" w:fill="auto"/>
          </w:tcPr>
          <w:p w14:paraId="268793AC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Parametry urządzenia:</w:t>
            </w:r>
          </w:p>
        </w:tc>
      </w:tr>
      <w:tr w:rsidR="009A038D" w:rsidRPr="009A038D" w14:paraId="281CBB7C" w14:textId="77777777" w:rsidTr="00AA2D51">
        <w:trPr>
          <w:trHeight w:val="283"/>
        </w:trPr>
        <w:tc>
          <w:tcPr>
            <w:tcW w:w="9212" w:type="dxa"/>
            <w:gridSpan w:val="2"/>
            <w:shd w:val="clear" w:color="auto" w:fill="auto"/>
          </w:tcPr>
          <w:p w14:paraId="38EEEBEB" w14:textId="77777777" w:rsidR="009A038D" w:rsidRPr="009A038D" w:rsidRDefault="009A038D" w:rsidP="003C2DE8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A038D">
              <w:rPr>
                <w:rFonts w:ascii="Arial" w:hAnsi="Arial" w:cs="Arial"/>
                <w:bCs/>
                <w:sz w:val="20"/>
                <w:szCs w:val="20"/>
                <w:lang w:val="en-US"/>
              </w:rPr>
              <w:t>1 x 10G / Multi-Gigabit Copper (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konfigurowalna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  <w:lang w:val="en-US"/>
              </w:rPr>
              <w:t>sieć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LAN / WAN)</w:t>
            </w:r>
          </w:p>
          <w:p w14:paraId="40DD7947" w14:textId="77777777" w:rsidR="009A038D" w:rsidRPr="009A038D" w:rsidRDefault="009A038D" w:rsidP="003C2DE8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A038D">
              <w:rPr>
                <w:rFonts w:ascii="Arial" w:hAnsi="Arial" w:cs="Arial"/>
                <w:bCs/>
                <w:sz w:val="20"/>
                <w:szCs w:val="20"/>
                <w:lang w:val="en-US"/>
              </w:rPr>
              <w:t>1 X 2,5 G/1G RJ-45 (WAN)</w:t>
            </w:r>
          </w:p>
          <w:p w14:paraId="0B8269A5" w14:textId="77777777" w:rsidR="009A038D" w:rsidRPr="009A038D" w:rsidRDefault="009A038D" w:rsidP="003C2DE8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A038D">
              <w:rPr>
                <w:rFonts w:ascii="Arial" w:hAnsi="Arial" w:cs="Arial"/>
                <w:bCs/>
                <w:sz w:val="20"/>
                <w:szCs w:val="20"/>
                <w:lang w:val="en-US"/>
              </w:rPr>
              <w:t>3 X 2,5 G/1G RJ-45 (LAN)</w:t>
            </w:r>
          </w:p>
          <w:p w14:paraId="251B920B" w14:textId="77777777" w:rsidR="009A038D" w:rsidRPr="009A038D" w:rsidRDefault="009A038D" w:rsidP="003C2DE8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A038D">
              <w:rPr>
                <w:rFonts w:ascii="Arial" w:hAnsi="Arial" w:cs="Arial"/>
                <w:bCs/>
                <w:sz w:val="20"/>
                <w:szCs w:val="20"/>
                <w:lang w:val="en-US"/>
              </w:rPr>
              <w:t>1 X 10G/1G SFP+ (LAN) </w:t>
            </w:r>
          </w:p>
          <w:p w14:paraId="2DBE8531" w14:textId="77777777" w:rsidR="009A038D" w:rsidRPr="009A038D" w:rsidRDefault="009A038D" w:rsidP="003C2DE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9A038D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Przepustowość sieci LAN-WAN: 2,4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Gb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/s dla portu WAN 2.5G. 9,4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Gb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>/s dla portu 10G WAN</w:t>
            </w:r>
          </w:p>
          <w:p w14:paraId="01087070" w14:textId="77777777" w:rsidR="009A038D" w:rsidRPr="009A038D" w:rsidRDefault="009A038D" w:rsidP="003C2DE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Przepustowość sieci WAN-LAN: 10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Gb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/s maks. WAN z 17,5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Gb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/s maks. Siecią LAN, w przypadku korzystania z portu WAN2. 2,5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Gb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/s maks. WAN z 27,5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Gb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>/s maks. Siecią LAN, tylko przy użyciu portu WAN1</w:t>
            </w:r>
          </w:p>
          <w:p w14:paraId="3BCE1EAD" w14:textId="77777777" w:rsidR="009A038D" w:rsidRPr="009A038D" w:rsidRDefault="009A038D" w:rsidP="003C2DE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9A038D">
              <w:rPr>
                <w:rFonts w:ascii="Arial" w:hAnsi="Arial" w:cs="Arial"/>
                <w:bCs/>
                <w:sz w:val="20"/>
                <w:szCs w:val="20"/>
              </w:rPr>
              <w:t>Maksymalna liczba sieci VLAN: 8</w:t>
            </w:r>
          </w:p>
          <w:p w14:paraId="6D7BB035" w14:textId="77777777" w:rsidR="009A038D" w:rsidRPr="009A038D" w:rsidRDefault="009A038D" w:rsidP="003C2DE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9A038D">
              <w:rPr>
                <w:rFonts w:ascii="Arial" w:hAnsi="Arial" w:cs="Arial"/>
                <w:bCs/>
                <w:sz w:val="20"/>
                <w:szCs w:val="20"/>
              </w:rPr>
              <w:t>Serwer DHCP (limit: 8)</w:t>
            </w:r>
          </w:p>
          <w:p w14:paraId="3D23D2FF" w14:textId="77777777" w:rsidR="009A038D" w:rsidRPr="009A038D" w:rsidRDefault="009A038D" w:rsidP="003C2DE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9A038D">
              <w:rPr>
                <w:rFonts w:ascii="Arial" w:hAnsi="Arial" w:cs="Arial"/>
                <w:bCs/>
                <w:sz w:val="20"/>
                <w:szCs w:val="20"/>
              </w:rPr>
              <w:t>802.1Q VLAN</w:t>
            </w:r>
          </w:p>
          <w:p w14:paraId="2262504A" w14:textId="77777777" w:rsidR="009A038D" w:rsidRPr="009A038D" w:rsidRDefault="009A038D" w:rsidP="003C2DE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Bezpieczeństwo: </w:t>
            </w:r>
          </w:p>
          <w:p w14:paraId="30AEDD95" w14:textId="77777777" w:rsidR="009A038D" w:rsidRPr="009A038D" w:rsidRDefault="009A038D" w:rsidP="003C2DE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Reguły/Harmonogram ruchu zapory, Przekierowanie portów, Wyzwalanie portów,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Stateful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Packet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Inspection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 (SPI), Blokowanie portów/usług, Zapobieganie odmowie usługi (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DoS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), Tryb ukrycia, Blok TCP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Flood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, Blokuj UDP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Flood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>, odpowiadaj na ping na porcie internetowym.</w:t>
            </w:r>
          </w:p>
          <w:p w14:paraId="3F776788" w14:textId="77777777" w:rsidR="009A038D" w:rsidRPr="009A038D" w:rsidRDefault="009A038D" w:rsidP="003C2DE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9A038D">
              <w:rPr>
                <w:rFonts w:ascii="Arial" w:hAnsi="Arial" w:cs="Arial"/>
                <w:bCs/>
                <w:sz w:val="20"/>
                <w:szCs w:val="20"/>
              </w:rPr>
              <w:t>VoIP SIP ALG.</w:t>
            </w:r>
          </w:p>
          <w:p w14:paraId="325D573C" w14:textId="77777777" w:rsidR="003C2DE8" w:rsidRDefault="009A038D" w:rsidP="003C2DE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Sieci: ISP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Address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Assignment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 DHCP,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Static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 IP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Assignment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PPPoE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, NAT,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Static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 Routing, protokół routingu (RIPv1, RIPv2), klonowanie/fałszowanie adresów MAC, obsługa NTP,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UPnP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>, automatyczne łączenie na portach przełącznika.</w:t>
            </w:r>
          </w:p>
          <w:p w14:paraId="3BD4D81E" w14:textId="1C598C05" w:rsidR="009A038D" w:rsidRPr="009A038D" w:rsidRDefault="009A038D" w:rsidP="003C2DE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9A038D">
              <w:rPr>
                <w:rFonts w:ascii="Arial" w:hAnsi="Arial" w:cs="Arial"/>
                <w:bCs/>
                <w:sz w:val="20"/>
                <w:szCs w:val="20"/>
              </w:rPr>
              <w:t>Sieć VPN.</w:t>
            </w:r>
          </w:p>
          <w:p w14:paraId="6C9961F2" w14:textId="045507F3" w:rsidR="009A038D" w:rsidRDefault="009A038D" w:rsidP="003C2DE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9A038D">
              <w:rPr>
                <w:rFonts w:ascii="Arial" w:hAnsi="Arial" w:cs="Arial"/>
                <w:bCs/>
                <w:sz w:val="20"/>
                <w:szCs w:val="20"/>
              </w:rPr>
              <w:t>Szyfrowanie/uwierzytelnianie: 128DES, AES (192 bity)/SHA-, SHA-2 (256 bity).</w:t>
            </w:r>
          </w:p>
          <w:p w14:paraId="2B53F043" w14:textId="77777777" w:rsidR="003C2DE8" w:rsidRPr="003C2DE8" w:rsidRDefault="003C2DE8" w:rsidP="003C2DE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4F6684" w14:textId="5DC67ABD" w:rsidR="009A038D" w:rsidRPr="003C2DE8" w:rsidRDefault="00F34641" w:rsidP="00AA2D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DE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Urządzenia powinny być t</w:t>
            </w:r>
            <w:r w:rsidR="009A038D" w:rsidRPr="003C2DE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ego samego producenta co oferowane </w:t>
            </w:r>
            <w:proofErr w:type="spellStart"/>
            <w:r w:rsidR="009A038D" w:rsidRPr="003C2DE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switche</w:t>
            </w:r>
            <w:proofErr w:type="spellEnd"/>
            <w:r w:rsidR="009A038D" w:rsidRPr="003C2DE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AV i </w:t>
            </w:r>
            <w:proofErr w:type="spellStart"/>
            <w:r w:rsidR="009A038D" w:rsidRPr="003C2DE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acces</w:t>
            </w:r>
            <w:proofErr w:type="spellEnd"/>
            <w:r w:rsidR="009A038D" w:rsidRPr="003C2DE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point.</w:t>
            </w:r>
          </w:p>
        </w:tc>
      </w:tr>
    </w:tbl>
    <w:p w14:paraId="71513C3E" w14:textId="77777777" w:rsidR="009A038D" w:rsidRPr="009A038D" w:rsidRDefault="009A038D" w:rsidP="009A038D">
      <w:pPr>
        <w:rPr>
          <w:rFonts w:ascii="Arial" w:hAnsi="Arial" w:cs="Arial"/>
          <w:sz w:val="20"/>
          <w:szCs w:val="20"/>
        </w:rPr>
      </w:pPr>
    </w:p>
    <w:p w14:paraId="72E52245" w14:textId="781B717B" w:rsidR="009A038D" w:rsidRPr="009A038D" w:rsidRDefault="009A038D" w:rsidP="00820750">
      <w:pPr>
        <w:spacing w:after="120" w:line="336" w:lineRule="exact"/>
        <w:ind w:right="193"/>
        <w:jc w:val="both"/>
        <w:rPr>
          <w:rFonts w:ascii="Arial" w:hAnsi="Arial" w:cs="Arial"/>
          <w:b/>
          <w:bCs/>
          <w:sz w:val="20"/>
          <w:szCs w:val="20"/>
        </w:rPr>
      </w:pPr>
      <w:r w:rsidRPr="009A038D">
        <w:rPr>
          <w:rFonts w:ascii="Arial" w:hAnsi="Arial" w:cs="Arial"/>
          <w:b/>
          <w:bCs/>
          <w:sz w:val="20"/>
          <w:szCs w:val="20"/>
        </w:rPr>
        <w:t>Tab. 2</w:t>
      </w:r>
      <w:r w:rsidR="00276E1A">
        <w:rPr>
          <w:rFonts w:ascii="Arial" w:hAnsi="Arial" w:cs="Arial"/>
          <w:b/>
          <w:bCs/>
          <w:sz w:val="20"/>
          <w:szCs w:val="20"/>
        </w:rPr>
        <w:t>3</w:t>
      </w:r>
      <w:r w:rsidRPr="009A038D">
        <w:rPr>
          <w:rFonts w:ascii="Arial" w:hAnsi="Arial" w:cs="Arial"/>
          <w:b/>
          <w:bCs/>
          <w:sz w:val="20"/>
          <w:szCs w:val="20"/>
        </w:rPr>
        <w:t xml:space="preserve"> Specyfikacja techniczna szafy </w:t>
      </w:r>
      <w:proofErr w:type="spellStart"/>
      <w:r w:rsidRPr="009A038D">
        <w:rPr>
          <w:rFonts w:ascii="Arial" w:hAnsi="Arial" w:cs="Arial"/>
          <w:b/>
          <w:bCs/>
          <w:sz w:val="20"/>
          <w:szCs w:val="20"/>
        </w:rPr>
        <w:t>rack</w:t>
      </w:r>
      <w:proofErr w:type="spellEnd"/>
      <w:r w:rsidRPr="009A038D">
        <w:rPr>
          <w:rFonts w:ascii="Arial" w:hAnsi="Arial" w:cs="Arial"/>
          <w:b/>
          <w:bCs/>
          <w:sz w:val="20"/>
          <w:szCs w:val="20"/>
        </w:rPr>
        <w:t xml:space="preserve"> typ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9A038D" w:rsidRPr="009A038D" w14:paraId="01DD8B5F" w14:textId="77777777" w:rsidTr="00AA2D51">
        <w:tc>
          <w:tcPr>
            <w:tcW w:w="2235" w:type="dxa"/>
            <w:shd w:val="clear" w:color="auto" w:fill="auto"/>
          </w:tcPr>
          <w:p w14:paraId="5B609DDC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 xml:space="preserve">Rodzaj urządzenia </w:t>
            </w:r>
          </w:p>
        </w:tc>
        <w:tc>
          <w:tcPr>
            <w:tcW w:w="6977" w:type="dxa"/>
            <w:shd w:val="clear" w:color="auto" w:fill="auto"/>
          </w:tcPr>
          <w:p w14:paraId="2494F73C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 xml:space="preserve">Szafa </w:t>
            </w:r>
            <w:proofErr w:type="spellStart"/>
            <w:r w:rsidRPr="009A038D">
              <w:rPr>
                <w:rFonts w:ascii="Arial" w:hAnsi="Arial" w:cs="Arial"/>
                <w:sz w:val="20"/>
                <w:szCs w:val="20"/>
              </w:rPr>
              <w:t>rack</w:t>
            </w:r>
            <w:proofErr w:type="spellEnd"/>
            <w:r w:rsidRPr="009A038D">
              <w:rPr>
                <w:rFonts w:ascii="Arial" w:hAnsi="Arial" w:cs="Arial"/>
                <w:sz w:val="20"/>
                <w:szCs w:val="20"/>
              </w:rPr>
              <w:t xml:space="preserve"> typ 2</w:t>
            </w:r>
          </w:p>
        </w:tc>
      </w:tr>
      <w:tr w:rsidR="009A038D" w:rsidRPr="009A038D" w14:paraId="3A7F241E" w14:textId="77777777" w:rsidTr="00AA2D51">
        <w:tc>
          <w:tcPr>
            <w:tcW w:w="2235" w:type="dxa"/>
            <w:shd w:val="clear" w:color="auto" w:fill="auto"/>
          </w:tcPr>
          <w:p w14:paraId="2B38756F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6977" w:type="dxa"/>
            <w:shd w:val="clear" w:color="auto" w:fill="auto"/>
          </w:tcPr>
          <w:p w14:paraId="2FFDE677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 szt. </w:t>
            </w:r>
          </w:p>
        </w:tc>
      </w:tr>
      <w:tr w:rsidR="009A038D" w:rsidRPr="009A038D" w14:paraId="2CA80C6B" w14:textId="77777777" w:rsidTr="0064749C">
        <w:trPr>
          <w:trHeight w:val="342"/>
        </w:trPr>
        <w:tc>
          <w:tcPr>
            <w:tcW w:w="9212" w:type="dxa"/>
            <w:gridSpan w:val="2"/>
            <w:shd w:val="clear" w:color="auto" w:fill="auto"/>
          </w:tcPr>
          <w:p w14:paraId="3A997847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Parametry urządzenia:</w:t>
            </w:r>
          </w:p>
        </w:tc>
      </w:tr>
      <w:tr w:rsidR="009A038D" w:rsidRPr="009A038D" w14:paraId="4FCF4284" w14:textId="77777777" w:rsidTr="00AA2D51">
        <w:trPr>
          <w:trHeight w:val="283"/>
        </w:trPr>
        <w:tc>
          <w:tcPr>
            <w:tcW w:w="9212" w:type="dxa"/>
            <w:gridSpan w:val="2"/>
            <w:shd w:val="clear" w:color="auto" w:fill="auto"/>
          </w:tcPr>
          <w:p w14:paraId="45F1296E" w14:textId="43F46130" w:rsidR="009A038D" w:rsidRPr="009A038D" w:rsidRDefault="009A038D" w:rsidP="00AA2D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038D">
              <w:rPr>
                <w:rFonts w:ascii="Arial" w:hAnsi="Arial" w:cs="Arial"/>
                <w:bCs/>
                <w:sz w:val="20"/>
                <w:szCs w:val="20"/>
              </w:rPr>
              <w:t xml:space="preserve">Szafa </w:t>
            </w:r>
            <w:proofErr w:type="spellStart"/>
            <w:r w:rsidRPr="009A038D">
              <w:rPr>
                <w:rFonts w:ascii="Arial" w:hAnsi="Arial" w:cs="Arial"/>
                <w:bCs/>
                <w:sz w:val="20"/>
                <w:szCs w:val="20"/>
              </w:rPr>
              <w:t>rack</w:t>
            </w:r>
            <w:proofErr w:type="spellEnd"/>
            <w:r w:rsidRPr="009A038D">
              <w:rPr>
                <w:rFonts w:ascii="Arial" w:hAnsi="Arial" w:cs="Arial"/>
                <w:bCs/>
                <w:sz w:val="20"/>
                <w:szCs w:val="20"/>
              </w:rPr>
              <w:t>, stojąca, 15U, 600 x 600</w:t>
            </w:r>
            <w:r w:rsidR="00AA2D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92399">
              <w:rPr>
                <w:rFonts w:ascii="Arial" w:hAnsi="Arial" w:cs="Arial"/>
                <w:bCs/>
                <w:sz w:val="20"/>
                <w:szCs w:val="20"/>
              </w:rPr>
              <w:t>mm</w:t>
            </w:r>
            <w:r w:rsidRPr="009A038D">
              <w:rPr>
                <w:rFonts w:ascii="Arial" w:hAnsi="Arial" w:cs="Arial"/>
                <w:bCs/>
                <w:sz w:val="20"/>
                <w:szCs w:val="20"/>
              </w:rPr>
              <w:t>, z blatem meblowym MDF (kolor 1 z 4 do wyboru Zamawiającego), ściany boczne i tył czarne ze stali, drzwi ze szkła hartowanego, stopień ochrony IP20, zamykana, na stopkach regulacyjnych, wraz z osprzętem (listwa zasilająca, półki, otwór kablowy ze szczotką).</w:t>
            </w:r>
          </w:p>
        </w:tc>
      </w:tr>
    </w:tbl>
    <w:p w14:paraId="760BF159" w14:textId="77777777" w:rsidR="00944ABF" w:rsidRPr="009A038D" w:rsidRDefault="00944ABF" w:rsidP="009A038D">
      <w:pPr>
        <w:rPr>
          <w:rFonts w:ascii="Arial" w:hAnsi="Arial" w:cs="Arial"/>
          <w:sz w:val="20"/>
          <w:szCs w:val="20"/>
        </w:rPr>
      </w:pPr>
    </w:p>
    <w:p w14:paraId="3C3AAB92" w14:textId="00595475" w:rsidR="009A038D" w:rsidRPr="009A038D" w:rsidRDefault="009A038D" w:rsidP="009A038D">
      <w:pPr>
        <w:spacing w:after="120" w:line="336" w:lineRule="exact"/>
        <w:ind w:left="11" w:right="193"/>
        <w:jc w:val="both"/>
        <w:rPr>
          <w:rFonts w:ascii="Arial" w:hAnsi="Arial" w:cs="Arial"/>
          <w:b/>
          <w:bCs/>
          <w:sz w:val="20"/>
          <w:szCs w:val="20"/>
        </w:rPr>
      </w:pPr>
      <w:r w:rsidRPr="009A038D">
        <w:rPr>
          <w:rFonts w:ascii="Arial" w:hAnsi="Arial" w:cs="Arial"/>
          <w:b/>
          <w:bCs/>
          <w:sz w:val="20"/>
          <w:szCs w:val="20"/>
        </w:rPr>
        <w:t>Tab. 2</w:t>
      </w:r>
      <w:r w:rsidR="00276E1A">
        <w:rPr>
          <w:rFonts w:ascii="Arial" w:hAnsi="Arial" w:cs="Arial"/>
          <w:b/>
          <w:bCs/>
          <w:sz w:val="20"/>
          <w:szCs w:val="20"/>
        </w:rPr>
        <w:t>4</w:t>
      </w:r>
      <w:r w:rsidRPr="009A038D">
        <w:rPr>
          <w:rFonts w:ascii="Arial" w:hAnsi="Arial" w:cs="Arial"/>
          <w:b/>
          <w:bCs/>
          <w:sz w:val="20"/>
          <w:szCs w:val="20"/>
        </w:rPr>
        <w:t xml:space="preserve"> Specyfikacja techniczna kasetonu sufitowego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9A038D" w:rsidRPr="009A038D" w14:paraId="14DEDC28" w14:textId="77777777" w:rsidTr="00AA2D51">
        <w:tc>
          <w:tcPr>
            <w:tcW w:w="2235" w:type="dxa"/>
            <w:shd w:val="clear" w:color="auto" w:fill="auto"/>
          </w:tcPr>
          <w:p w14:paraId="31D4CE7D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 xml:space="preserve">Rodzaj urządzenia </w:t>
            </w:r>
          </w:p>
        </w:tc>
        <w:tc>
          <w:tcPr>
            <w:tcW w:w="6977" w:type="dxa"/>
            <w:shd w:val="clear" w:color="auto" w:fill="auto"/>
          </w:tcPr>
          <w:p w14:paraId="4C027211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Kaseton sufitowy</w:t>
            </w:r>
          </w:p>
        </w:tc>
      </w:tr>
      <w:tr w:rsidR="009A038D" w:rsidRPr="009A038D" w14:paraId="0AA12C88" w14:textId="77777777" w:rsidTr="00AA2D51">
        <w:tc>
          <w:tcPr>
            <w:tcW w:w="2235" w:type="dxa"/>
            <w:shd w:val="clear" w:color="auto" w:fill="auto"/>
          </w:tcPr>
          <w:p w14:paraId="44B0A62D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6977" w:type="dxa"/>
            <w:shd w:val="clear" w:color="auto" w:fill="auto"/>
          </w:tcPr>
          <w:p w14:paraId="47E3D64D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18 szt. </w:t>
            </w:r>
          </w:p>
        </w:tc>
      </w:tr>
      <w:tr w:rsidR="009A038D" w:rsidRPr="009A038D" w14:paraId="07D3CF8E" w14:textId="77777777" w:rsidTr="00AA2D51">
        <w:tc>
          <w:tcPr>
            <w:tcW w:w="9212" w:type="dxa"/>
            <w:gridSpan w:val="2"/>
            <w:shd w:val="clear" w:color="auto" w:fill="auto"/>
          </w:tcPr>
          <w:p w14:paraId="643607BD" w14:textId="77777777" w:rsidR="009A038D" w:rsidRPr="009A038D" w:rsidRDefault="009A038D" w:rsidP="00AA2D51">
            <w:pPr>
              <w:rPr>
                <w:rFonts w:ascii="Arial" w:hAnsi="Arial" w:cs="Arial"/>
                <w:sz w:val="20"/>
                <w:szCs w:val="20"/>
              </w:rPr>
            </w:pPr>
            <w:r w:rsidRPr="009A038D">
              <w:rPr>
                <w:rFonts w:ascii="Arial" w:hAnsi="Arial" w:cs="Arial"/>
                <w:sz w:val="20"/>
                <w:szCs w:val="20"/>
              </w:rPr>
              <w:t>Parametry urządzenia:</w:t>
            </w:r>
          </w:p>
        </w:tc>
      </w:tr>
      <w:tr w:rsidR="009A038D" w:rsidRPr="009A038D" w14:paraId="7853E746" w14:textId="77777777" w:rsidTr="00AA2D51">
        <w:trPr>
          <w:trHeight w:val="283"/>
        </w:trPr>
        <w:tc>
          <w:tcPr>
            <w:tcW w:w="9212" w:type="dxa"/>
            <w:gridSpan w:val="2"/>
            <w:shd w:val="clear" w:color="auto" w:fill="auto"/>
          </w:tcPr>
          <w:p w14:paraId="63CE31A8" w14:textId="76D998C2" w:rsidR="009A038D" w:rsidRPr="009A038D" w:rsidRDefault="009A038D" w:rsidP="00AA2D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038D">
              <w:rPr>
                <w:rFonts w:ascii="Arial" w:hAnsi="Arial" w:cs="Arial"/>
                <w:bCs/>
                <w:sz w:val="20"/>
                <w:szCs w:val="20"/>
              </w:rPr>
              <w:t>Kaseton biały 60</w:t>
            </w:r>
            <w:r w:rsidR="00962F0E">
              <w:rPr>
                <w:rFonts w:ascii="Arial" w:hAnsi="Arial" w:cs="Arial"/>
                <w:bCs/>
                <w:sz w:val="20"/>
                <w:szCs w:val="20"/>
              </w:rPr>
              <w:t>cm</w:t>
            </w:r>
            <w:r w:rsidRPr="009A038D">
              <w:rPr>
                <w:rFonts w:ascii="Arial" w:hAnsi="Arial" w:cs="Arial"/>
                <w:bCs/>
                <w:sz w:val="20"/>
                <w:szCs w:val="20"/>
              </w:rPr>
              <w:t>x60</w:t>
            </w:r>
            <w:r w:rsidR="00962F0E">
              <w:rPr>
                <w:rFonts w:ascii="Arial" w:hAnsi="Arial" w:cs="Arial"/>
                <w:bCs/>
                <w:sz w:val="20"/>
                <w:szCs w:val="20"/>
              </w:rPr>
              <w:t>cm</w:t>
            </w:r>
            <w:r w:rsidRPr="009A038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14:paraId="638AEEF2" w14:textId="77777777" w:rsidR="003C2DE8" w:rsidRDefault="003C2DE8" w:rsidP="009A038D">
      <w:pPr>
        <w:rPr>
          <w:color w:val="FF0000"/>
        </w:rPr>
      </w:pPr>
    </w:p>
    <w:p w14:paraId="440C181A" w14:textId="52DF6FC8" w:rsidR="00BD4B33" w:rsidRDefault="00820750" w:rsidP="00BD4B33">
      <w:pPr>
        <w:rPr>
          <w:b/>
          <w:bCs/>
        </w:rPr>
      </w:pPr>
      <w:bookmarkStart w:id="0" w:name="_Hlk200629189"/>
      <w:r w:rsidRPr="003C2DE8">
        <w:rPr>
          <w:b/>
          <w:bCs/>
        </w:rPr>
        <w:t>Urządzenia użyte do realizacji przedmiotu zamówienia powinny być ze sobą kompatybilne i tworzyć spójna całość</w:t>
      </w:r>
      <w:bookmarkEnd w:id="0"/>
      <w:r w:rsidR="00DC30E6">
        <w:rPr>
          <w:b/>
          <w:bCs/>
        </w:rPr>
        <w:t>.</w:t>
      </w:r>
    </w:p>
    <w:p w14:paraId="55D889F1" w14:textId="350497CB" w:rsidR="00E4732F" w:rsidRPr="000956C7" w:rsidRDefault="00E21C23" w:rsidP="000956C7">
      <w:pPr>
        <w:tabs>
          <w:tab w:val="left" w:pos="1143"/>
        </w:tabs>
        <w:rPr>
          <w:b/>
          <w:bCs/>
        </w:rPr>
      </w:pPr>
      <w:r>
        <w:rPr>
          <w:b/>
          <w:bCs/>
        </w:rPr>
        <w:tab/>
      </w:r>
    </w:p>
    <w:sectPr w:rsidR="00E4732F" w:rsidRPr="000956C7" w:rsidSect="00E21C23">
      <w:headerReference w:type="default" r:id="rId8"/>
      <w:footerReference w:type="default" r:id="rId9"/>
      <w:pgSz w:w="11906" w:h="16838"/>
      <w:pgMar w:top="1418" w:right="991" w:bottom="62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1591C" w14:textId="77777777" w:rsidR="005E4DE4" w:rsidRDefault="005E4DE4" w:rsidP="003A6EA2">
      <w:pPr>
        <w:spacing w:after="0" w:line="240" w:lineRule="auto"/>
      </w:pPr>
      <w:r>
        <w:separator/>
      </w:r>
    </w:p>
  </w:endnote>
  <w:endnote w:type="continuationSeparator" w:id="0">
    <w:p w14:paraId="6EEE7118" w14:textId="77777777" w:rsidR="005E4DE4" w:rsidRDefault="005E4DE4" w:rsidP="003A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5294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039502" w14:textId="77777777" w:rsidR="00D15F3F" w:rsidRDefault="005E4DE4" w:rsidP="00D15F3F">
            <w:pPr>
              <w:tabs>
                <w:tab w:val="center" w:pos="4536"/>
                <w:tab w:val="left" w:pos="5818"/>
              </w:tabs>
              <w:ind w:right="141"/>
            </w:pPr>
            <w:r w:rsidRPr="00A604B0">
              <w:rPr>
                <w:rFonts w:ascii="Arial" w:hAnsi="Arial" w:cs="Arial"/>
                <w:sz w:val="18"/>
                <w:szCs w:val="18"/>
              </w:rPr>
              <w:t>„</w:t>
            </w:r>
            <w:r w:rsidRPr="00A604B0">
              <w:rPr>
                <w:rFonts w:ascii="Arial" w:hAnsi="Arial" w:cs="Arial"/>
                <w:i/>
                <w:iCs/>
                <w:sz w:val="18"/>
                <w:szCs w:val="18"/>
              </w:rPr>
              <w:t>Niniejsze postępowanie nie podlega przepisom ustawy z dnia 11 wrz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eśnia 2019 r. r. Prawo Zamówień </w:t>
            </w:r>
            <w:r w:rsidRPr="00A604B0">
              <w:rPr>
                <w:rFonts w:ascii="Arial" w:hAnsi="Arial" w:cs="Arial"/>
                <w:i/>
                <w:iCs/>
                <w:sz w:val="18"/>
                <w:szCs w:val="18"/>
              </w:rPr>
              <w:t>Publicznych (Dz. U. z 2021 r. poz. 1129</w:t>
            </w:r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  <w:r w:rsidRPr="00A604B0">
              <w:rPr>
                <w:rFonts w:ascii="Arial" w:hAnsi="Arial" w:cs="Arial"/>
                <w:sz w:val="18"/>
                <w:szCs w:val="18"/>
              </w:rPr>
              <w:t>”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52A7DBD" w14:textId="01E91129" w:rsidR="00D15F3F" w:rsidRDefault="00D15F3F" w:rsidP="00D15F3F">
            <w:pPr>
              <w:tabs>
                <w:tab w:val="center" w:pos="4536"/>
                <w:tab w:val="left" w:pos="5818"/>
              </w:tabs>
              <w:ind w:right="1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5E4DE4" w:rsidRPr="00E0518F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5E4DE4" w:rsidRPr="00E0518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5E4DE4" w:rsidRPr="00E0518F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5E4DE4" w:rsidRPr="00E05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4DE4">
              <w:rPr>
                <w:rFonts w:ascii="Arial" w:hAnsi="Arial" w:cs="Arial"/>
                <w:sz w:val="18"/>
                <w:szCs w:val="18"/>
              </w:rPr>
              <w:t>1</w:t>
            </w:r>
            <w:r w:rsidR="005E4DE4" w:rsidRPr="00E051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E4DE4" w:rsidRPr="00E0518F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5E4DE4" w:rsidRPr="00E0518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5E4DE4" w:rsidRPr="00E0518F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5E4DE4" w:rsidRPr="00E051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4DE4">
              <w:rPr>
                <w:rFonts w:ascii="Arial" w:hAnsi="Arial" w:cs="Arial"/>
                <w:sz w:val="18"/>
                <w:szCs w:val="18"/>
              </w:rPr>
              <w:t>10</w:t>
            </w:r>
            <w:r w:rsidR="005E4DE4" w:rsidRPr="00E051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1A2B0FB" w14:textId="30A85751" w:rsidR="005E4DE4" w:rsidRPr="00D15F3F" w:rsidRDefault="000956C7" w:rsidP="00D15F3F">
            <w:pPr>
              <w:tabs>
                <w:tab w:val="center" w:pos="4536"/>
                <w:tab w:val="left" w:pos="5818"/>
              </w:tabs>
              <w:ind w:right="141"/>
              <w:rPr>
                <w:sz w:val="12"/>
                <w:szCs w:val="1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98AE6" w14:textId="77777777" w:rsidR="005E4DE4" w:rsidRDefault="005E4DE4" w:rsidP="003A6EA2">
      <w:pPr>
        <w:spacing w:after="0" w:line="240" w:lineRule="auto"/>
      </w:pPr>
      <w:r>
        <w:separator/>
      </w:r>
    </w:p>
  </w:footnote>
  <w:footnote w:type="continuationSeparator" w:id="0">
    <w:p w14:paraId="23BE3FE8" w14:textId="77777777" w:rsidR="005E4DE4" w:rsidRDefault="005E4DE4" w:rsidP="003A6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1E0C" w14:textId="427295B2" w:rsidR="005E4DE4" w:rsidRDefault="005E4DE4" w:rsidP="006D1487">
    <w:pPr>
      <w:pStyle w:val="Nagwek"/>
      <w:rPr>
        <w:rFonts w:ascii="Arial" w:hAnsi="Arial" w:cs="Arial"/>
        <w:b/>
        <w:sz w:val="20"/>
        <w:szCs w:val="20"/>
      </w:rPr>
    </w:pPr>
    <w:r w:rsidRPr="001B052C">
      <w:rPr>
        <w:noProof/>
        <w:lang w:eastAsia="pl-PL"/>
      </w:rPr>
      <w:drawing>
        <wp:inline distT="0" distB="0" distL="0" distR="0" wp14:anchorId="1DC32D83" wp14:editId="0A0E8091">
          <wp:extent cx="2074985" cy="626411"/>
          <wp:effectExtent l="0" t="0" r="1905" b="2540"/>
          <wp:docPr id="8" name="Obraz 8" descr="Cuprum_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uprum_logo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937" cy="632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32F3">
      <w:rPr>
        <w:rFonts w:ascii="Arial" w:hAnsi="Arial" w:cs="Arial"/>
        <w:b/>
        <w:sz w:val="20"/>
        <w:szCs w:val="20"/>
      </w:rPr>
      <w:t xml:space="preserve">Załącznik nr 1 do </w:t>
    </w:r>
    <w:r>
      <w:rPr>
        <w:rFonts w:ascii="Arial" w:hAnsi="Arial" w:cs="Arial"/>
        <w:b/>
        <w:sz w:val="20"/>
        <w:szCs w:val="20"/>
      </w:rPr>
      <w:t>Z</w:t>
    </w:r>
    <w:r w:rsidRPr="004632F3">
      <w:rPr>
        <w:rFonts w:ascii="Arial" w:hAnsi="Arial" w:cs="Arial"/>
        <w:b/>
        <w:sz w:val="20"/>
        <w:szCs w:val="20"/>
      </w:rPr>
      <w:t xml:space="preserve">apytania </w:t>
    </w:r>
    <w:r w:rsidRPr="009B732B">
      <w:rPr>
        <w:rFonts w:ascii="Arial" w:hAnsi="Arial" w:cs="Arial"/>
        <w:b/>
        <w:sz w:val="20"/>
        <w:szCs w:val="20"/>
      </w:rPr>
      <w:t>ofertowego nr DZ/</w:t>
    </w:r>
    <w:r>
      <w:rPr>
        <w:rFonts w:ascii="Arial" w:hAnsi="Arial" w:cs="Arial"/>
        <w:b/>
        <w:sz w:val="20"/>
        <w:szCs w:val="20"/>
      </w:rPr>
      <w:t>07/06/2025</w:t>
    </w:r>
  </w:p>
  <w:p w14:paraId="40E5A555" w14:textId="77777777" w:rsidR="002C073A" w:rsidRPr="006D1487" w:rsidRDefault="002C073A" w:rsidP="006D14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34B6"/>
    <w:multiLevelType w:val="hybridMultilevel"/>
    <w:tmpl w:val="CF708BC8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CE30FFE"/>
    <w:multiLevelType w:val="hybridMultilevel"/>
    <w:tmpl w:val="B5E47DA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3B4073"/>
    <w:multiLevelType w:val="hybridMultilevel"/>
    <w:tmpl w:val="9282F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F253A"/>
    <w:multiLevelType w:val="hybridMultilevel"/>
    <w:tmpl w:val="C5863166"/>
    <w:lvl w:ilvl="0" w:tplc="04150017">
      <w:start w:val="1"/>
      <w:numFmt w:val="lowerLetter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19243989"/>
    <w:multiLevelType w:val="hybridMultilevel"/>
    <w:tmpl w:val="1BDE6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80AE5"/>
    <w:multiLevelType w:val="hybridMultilevel"/>
    <w:tmpl w:val="4F2A914E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2087034B"/>
    <w:multiLevelType w:val="hybridMultilevel"/>
    <w:tmpl w:val="F8FED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F5880"/>
    <w:multiLevelType w:val="hybridMultilevel"/>
    <w:tmpl w:val="D9A893B0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26024C51"/>
    <w:multiLevelType w:val="hybridMultilevel"/>
    <w:tmpl w:val="F5CAF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92326"/>
    <w:multiLevelType w:val="hybridMultilevel"/>
    <w:tmpl w:val="C3064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240EC"/>
    <w:multiLevelType w:val="hybridMultilevel"/>
    <w:tmpl w:val="C5C84784"/>
    <w:lvl w:ilvl="0" w:tplc="911E977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53F33"/>
    <w:multiLevelType w:val="hybridMultilevel"/>
    <w:tmpl w:val="947027FC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9BE7BF6"/>
    <w:multiLevelType w:val="hybridMultilevel"/>
    <w:tmpl w:val="A7F01700"/>
    <w:lvl w:ilvl="0" w:tplc="0415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3" w15:restartNumberingAfterBreak="0">
    <w:nsid w:val="3EDB2439"/>
    <w:multiLevelType w:val="hybridMultilevel"/>
    <w:tmpl w:val="1ED66CD6"/>
    <w:lvl w:ilvl="0" w:tplc="911E977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55538"/>
    <w:multiLevelType w:val="hybridMultilevel"/>
    <w:tmpl w:val="38DA58D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9B67027"/>
    <w:multiLevelType w:val="hybridMultilevel"/>
    <w:tmpl w:val="D062DC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4A20C9"/>
    <w:multiLevelType w:val="hybridMultilevel"/>
    <w:tmpl w:val="D4A8E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626BB"/>
    <w:multiLevelType w:val="hybridMultilevel"/>
    <w:tmpl w:val="E32A6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030E8"/>
    <w:multiLevelType w:val="hybridMultilevel"/>
    <w:tmpl w:val="03229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044F5"/>
    <w:multiLevelType w:val="hybridMultilevel"/>
    <w:tmpl w:val="A0E62E86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0" w15:restartNumberingAfterBreak="0">
    <w:nsid w:val="71CB3F52"/>
    <w:multiLevelType w:val="hybridMultilevel"/>
    <w:tmpl w:val="C8EEC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34A56"/>
    <w:multiLevelType w:val="hybridMultilevel"/>
    <w:tmpl w:val="0946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958191">
    <w:abstractNumId w:val="13"/>
  </w:num>
  <w:num w:numId="2" w16cid:durableId="727456502">
    <w:abstractNumId w:val="9"/>
  </w:num>
  <w:num w:numId="3" w16cid:durableId="1726487333">
    <w:abstractNumId w:val="10"/>
  </w:num>
  <w:num w:numId="4" w16cid:durableId="1285306009">
    <w:abstractNumId w:val="21"/>
  </w:num>
  <w:num w:numId="5" w16cid:durableId="1251812278">
    <w:abstractNumId w:val="4"/>
  </w:num>
  <w:num w:numId="6" w16cid:durableId="677386766">
    <w:abstractNumId w:val="0"/>
  </w:num>
  <w:num w:numId="7" w16cid:durableId="2115512061">
    <w:abstractNumId w:val="16"/>
  </w:num>
  <w:num w:numId="8" w16cid:durableId="22369802">
    <w:abstractNumId w:val="2"/>
  </w:num>
  <w:num w:numId="9" w16cid:durableId="558710216">
    <w:abstractNumId w:val="17"/>
  </w:num>
  <w:num w:numId="10" w16cid:durableId="1010369793">
    <w:abstractNumId w:val="20"/>
  </w:num>
  <w:num w:numId="11" w16cid:durableId="1710370578">
    <w:abstractNumId w:val="18"/>
  </w:num>
  <w:num w:numId="12" w16cid:durableId="1340886268">
    <w:abstractNumId w:val="6"/>
  </w:num>
  <w:num w:numId="13" w16cid:durableId="582882895">
    <w:abstractNumId w:val="3"/>
  </w:num>
  <w:num w:numId="14" w16cid:durableId="1991641035">
    <w:abstractNumId w:val="7"/>
  </w:num>
  <w:num w:numId="15" w16cid:durableId="195512451">
    <w:abstractNumId w:val="19"/>
  </w:num>
  <w:num w:numId="16" w16cid:durableId="485978481">
    <w:abstractNumId w:val="12"/>
  </w:num>
  <w:num w:numId="17" w16cid:durableId="257563032">
    <w:abstractNumId w:val="8"/>
  </w:num>
  <w:num w:numId="18" w16cid:durableId="2123383095">
    <w:abstractNumId w:val="5"/>
  </w:num>
  <w:num w:numId="19" w16cid:durableId="424351807">
    <w:abstractNumId w:val="11"/>
  </w:num>
  <w:num w:numId="20" w16cid:durableId="1462841376">
    <w:abstractNumId w:val="15"/>
  </w:num>
  <w:num w:numId="21" w16cid:durableId="59057955">
    <w:abstractNumId w:val="14"/>
  </w:num>
  <w:num w:numId="22" w16cid:durableId="872959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85C"/>
    <w:rsid w:val="00001C6A"/>
    <w:rsid w:val="0000655B"/>
    <w:rsid w:val="000067E8"/>
    <w:rsid w:val="000203F6"/>
    <w:rsid w:val="000308F9"/>
    <w:rsid w:val="000366B0"/>
    <w:rsid w:val="00041E0D"/>
    <w:rsid w:val="00052748"/>
    <w:rsid w:val="0005502E"/>
    <w:rsid w:val="000572DA"/>
    <w:rsid w:val="00065431"/>
    <w:rsid w:val="00072A8F"/>
    <w:rsid w:val="00075803"/>
    <w:rsid w:val="00080828"/>
    <w:rsid w:val="00087689"/>
    <w:rsid w:val="000876C9"/>
    <w:rsid w:val="00087A20"/>
    <w:rsid w:val="000956C7"/>
    <w:rsid w:val="000A0806"/>
    <w:rsid w:val="000A333D"/>
    <w:rsid w:val="000B3340"/>
    <w:rsid w:val="000B4824"/>
    <w:rsid w:val="000B59EA"/>
    <w:rsid w:val="000E37E7"/>
    <w:rsid w:val="000F250D"/>
    <w:rsid w:val="000F50A4"/>
    <w:rsid w:val="001027B4"/>
    <w:rsid w:val="001041BA"/>
    <w:rsid w:val="00106957"/>
    <w:rsid w:val="001138CE"/>
    <w:rsid w:val="001155A3"/>
    <w:rsid w:val="00130E1D"/>
    <w:rsid w:val="00132D15"/>
    <w:rsid w:val="0013750C"/>
    <w:rsid w:val="0014192E"/>
    <w:rsid w:val="00142B8F"/>
    <w:rsid w:val="001435F6"/>
    <w:rsid w:val="001511DE"/>
    <w:rsid w:val="00152047"/>
    <w:rsid w:val="00154F06"/>
    <w:rsid w:val="00166597"/>
    <w:rsid w:val="00166886"/>
    <w:rsid w:val="0016732C"/>
    <w:rsid w:val="0017433D"/>
    <w:rsid w:val="00175B16"/>
    <w:rsid w:val="001804FB"/>
    <w:rsid w:val="001838AB"/>
    <w:rsid w:val="00185211"/>
    <w:rsid w:val="0019067E"/>
    <w:rsid w:val="0019531C"/>
    <w:rsid w:val="0019791F"/>
    <w:rsid w:val="001B061B"/>
    <w:rsid w:val="001B0DA6"/>
    <w:rsid w:val="001B479C"/>
    <w:rsid w:val="001B7522"/>
    <w:rsid w:val="001B7871"/>
    <w:rsid w:val="001C2D42"/>
    <w:rsid w:val="001D5FA4"/>
    <w:rsid w:val="001E0729"/>
    <w:rsid w:val="001E3863"/>
    <w:rsid w:val="001F2001"/>
    <w:rsid w:val="001F2289"/>
    <w:rsid w:val="00203339"/>
    <w:rsid w:val="002054C0"/>
    <w:rsid w:val="0020610F"/>
    <w:rsid w:val="00210870"/>
    <w:rsid w:val="00212DF0"/>
    <w:rsid w:val="0021765A"/>
    <w:rsid w:val="00226FDF"/>
    <w:rsid w:val="0023770E"/>
    <w:rsid w:val="002511F8"/>
    <w:rsid w:val="00252BAC"/>
    <w:rsid w:val="00271770"/>
    <w:rsid w:val="00274863"/>
    <w:rsid w:val="00276E1A"/>
    <w:rsid w:val="00280C07"/>
    <w:rsid w:val="00284C36"/>
    <w:rsid w:val="00285D64"/>
    <w:rsid w:val="00291B7A"/>
    <w:rsid w:val="002935D7"/>
    <w:rsid w:val="00293EC1"/>
    <w:rsid w:val="002956C6"/>
    <w:rsid w:val="002B0840"/>
    <w:rsid w:val="002B1039"/>
    <w:rsid w:val="002C026F"/>
    <w:rsid w:val="002C073A"/>
    <w:rsid w:val="002C70F9"/>
    <w:rsid w:val="002D4E04"/>
    <w:rsid w:val="003104AD"/>
    <w:rsid w:val="00311907"/>
    <w:rsid w:val="00314B34"/>
    <w:rsid w:val="00323A72"/>
    <w:rsid w:val="00332E90"/>
    <w:rsid w:val="00342EEC"/>
    <w:rsid w:val="0035361A"/>
    <w:rsid w:val="00353BCD"/>
    <w:rsid w:val="003556C6"/>
    <w:rsid w:val="00370BA7"/>
    <w:rsid w:val="00370E8D"/>
    <w:rsid w:val="00372ABE"/>
    <w:rsid w:val="003A0B5A"/>
    <w:rsid w:val="003A1405"/>
    <w:rsid w:val="003A21E2"/>
    <w:rsid w:val="003A3802"/>
    <w:rsid w:val="003A6EA2"/>
    <w:rsid w:val="003C16EE"/>
    <w:rsid w:val="003C1D30"/>
    <w:rsid w:val="003C269F"/>
    <w:rsid w:val="003C2DE8"/>
    <w:rsid w:val="003C7227"/>
    <w:rsid w:val="003D39F5"/>
    <w:rsid w:val="003D3F9C"/>
    <w:rsid w:val="003E7B29"/>
    <w:rsid w:val="003F085A"/>
    <w:rsid w:val="003F0E4D"/>
    <w:rsid w:val="003F114F"/>
    <w:rsid w:val="003F58C0"/>
    <w:rsid w:val="004116CD"/>
    <w:rsid w:val="00412040"/>
    <w:rsid w:val="00423A71"/>
    <w:rsid w:val="004273CD"/>
    <w:rsid w:val="004321CF"/>
    <w:rsid w:val="00435EE4"/>
    <w:rsid w:val="00442B9F"/>
    <w:rsid w:val="0044539C"/>
    <w:rsid w:val="0047623F"/>
    <w:rsid w:val="00483ADE"/>
    <w:rsid w:val="00493781"/>
    <w:rsid w:val="00494F40"/>
    <w:rsid w:val="00495166"/>
    <w:rsid w:val="004A5B72"/>
    <w:rsid w:val="004A7564"/>
    <w:rsid w:val="004B0975"/>
    <w:rsid w:val="004B257B"/>
    <w:rsid w:val="004C0AFB"/>
    <w:rsid w:val="004C2EE8"/>
    <w:rsid w:val="004C3C5A"/>
    <w:rsid w:val="004C7C29"/>
    <w:rsid w:val="004D4AFA"/>
    <w:rsid w:val="004D5243"/>
    <w:rsid w:val="004D55E6"/>
    <w:rsid w:val="004D7C4D"/>
    <w:rsid w:val="004E5CF8"/>
    <w:rsid w:val="00504225"/>
    <w:rsid w:val="00504A36"/>
    <w:rsid w:val="005072E4"/>
    <w:rsid w:val="005150C2"/>
    <w:rsid w:val="00517800"/>
    <w:rsid w:val="00521B48"/>
    <w:rsid w:val="00522AE5"/>
    <w:rsid w:val="00530C03"/>
    <w:rsid w:val="00530DAE"/>
    <w:rsid w:val="00531AE4"/>
    <w:rsid w:val="00532F7E"/>
    <w:rsid w:val="00542D17"/>
    <w:rsid w:val="00546001"/>
    <w:rsid w:val="00546B9E"/>
    <w:rsid w:val="00552366"/>
    <w:rsid w:val="00574B42"/>
    <w:rsid w:val="00576E45"/>
    <w:rsid w:val="00580D00"/>
    <w:rsid w:val="00584D27"/>
    <w:rsid w:val="0058632A"/>
    <w:rsid w:val="005913BB"/>
    <w:rsid w:val="005964D8"/>
    <w:rsid w:val="0059771E"/>
    <w:rsid w:val="005A32C4"/>
    <w:rsid w:val="005A68F2"/>
    <w:rsid w:val="005B05A2"/>
    <w:rsid w:val="005B6D2C"/>
    <w:rsid w:val="005C0DDC"/>
    <w:rsid w:val="005C6592"/>
    <w:rsid w:val="005D0A06"/>
    <w:rsid w:val="005D54C3"/>
    <w:rsid w:val="005D73AA"/>
    <w:rsid w:val="005E4DE4"/>
    <w:rsid w:val="005E64EF"/>
    <w:rsid w:val="005E7AAB"/>
    <w:rsid w:val="005F35AE"/>
    <w:rsid w:val="005F4840"/>
    <w:rsid w:val="005F5C1E"/>
    <w:rsid w:val="00607093"/>
    <w:rsid w:val="00615B58"/>
    <w:rsid w:val="0062229F"/>
    <w:rsid w:val="0062391D"/>
    <w:rsid w:val="00624957"/>
    <w:rsid w:val="0064259B"/>
    <w:rsid w:val="0064749C"/>
    <w:rsid w:val="00650791"/>
    <w:rsid w:val="00653BD7"/>
    <w:rsid w:val="00665195"/>
    <w:rsid w:val="00675CE9"/>
    <w:rsid w:val="0067667F"/>
    <w:rsid w:val="00686C01"/>
    <w:rsid w:val="006907D0"/>
    <w:rsid w:val="00691570"/>
    <w:rsid w:val="006953C2"/>
    <w:rsid w:val="00695877"/>
    <w:rsid w:val="006A4EA2"/>
    <w:rsid w:val="006B5790"/>
    <w:rsid w:val="006C54FB"/>
    <w:rsid w:val="006D1487"/>
    <w:rsid w:val="006D26DC"/>
    <w:rsid w:val="006D4148"/>
    <w:rsid w:val="006D500F"/>
    <w:rsid w:val="006E06DF"/>
    <w:rsid w:val="006E3844"/>
    <w:rsid w:val="006F2496"/>
    <w:rsid w:val="00702513"/>
    <w:rsid w:val="0071036B"/>
    <w:rsid w:val="00721F50"/>
    <w:rsid w:val="0072561B"/>
    <w:rsid w:val="00736EFC"/>
    <w:rsid w:val="00744778"/>
    <w:rsid w:val="00747706"/>
    <w:rsid w:val="00751A0D"/>
    <w:rsid w:val="00751A37"/>
    <w:rsid w:val="007539DB"/>
    <w:rsid w:val="007546F4"/>
    <w:rsid w:val="0075497D"/>
    <w:rsid w:val="00754AB4"/>
    <w:rsid w:val="007562D2"/>
    <w:rsid w:val="00757247"/>
    <w:rsid w:val="00762125"/>
    <w:rsid w:val="007626A0"/>
    <w:rsid w:val="0076422B"/>
    <w:rsid w:val="007836E5"/>
    <w:rsid w:val="00792399"/>
    <w:rsid w:val="007A513A"/>
    <w:rsid w:val="007B0403"/>
    <w:rsid w:val="007B050F"/>
    <w:rsid w:val="007B07CA"/>
    <w:rsid w:val="007B14C3"/>
    <w:rsid w:val="007B2058"/>
    <w:rsid w:val="007B3E4C"/>
    <w:rsid w:val="007D578B"/>
    <w:rsid w:val="007E5B0E"/>
    <w:rsid w:val="007F11E9"/>
    <w:rsid w:val="00814254"/>
    <w:rsid w:val="00820750"/>
    <w:rsid w:val="00820876"/>
    <w:rsid w:val="00822E85"/>
    <w:rsid w:val="00827CEF"/>
    <w:rsid w:val="00835DD4"/>
    <w:rsid w:val="008436BF"/>
    <w:rsid w:val="0084746E"/>
    <w:rsid w:val="008528B6"/>
    <w:rsid w:val="00856E73"/>
    <w:rsid w:val="00865377"/>
    <w:rsid w:val="00871286"/>
    <w:rsid w:val="00874810"/>
    <w:rsid w:val="00882691"/>
    <w:rsid w:val="00884582"/>
    <w:rsid w:val="00892DC6"/>
    <w:rsid w:val="00894B94"/>
    <w:rsid w:val="008A585F"/>
    <w:rsid w:val="008B03E7"/>
    <w:rsid w:val="008C09F7"/>
    <w:rsid w:val="008C1C17"/>
    <w:rsid w:val="008C3C32"/>
    <w:rsid w:val="008C7875"/>
    <w:rsid w:val="008D1DC8"/>
    <w:rsid w:val="008D2AD0"/>
    <w:rsid w:val="008D7DB3"/>
    <w:rsid w:val="008D7EEC"/>
    <w:rsid w:val="008E3007"/>
    <w:rsid w:val="008E5A77"/>
    <w:rsid w:val="008F326B"/>
    <w:rsid w:val="008F5BEC"/>
    <w:rsid w:val="008F7496"/>
    <w:rsid w:val="00902BAA"/>
    <w:rsid w:val="00904417"/>
    <w:rsid w:val="00911F6E"/>
    <w:rsid w:val="00922617"/>
    <w:rsid w:val="009238C5"/>
    <w:rsid w:val="00924087"/>
    <w:rsid w:val="00932F8B"/>
    <w:rsid w:val="00934E78"/>
    <w:rsid w:val="0094011F"/>
    <w:rsid w:val="00944ABF"/>
    <w:rsid w:val="00945145"/>
    <w:rsid w:val="00956561"/>
    <w:rsid w:val="00962F0E"/>
    <w:rsid w:val="00970AE8"/>
    <w:rsid w:val="00971D76"/>
    <w:rsid w:val="00971F12"/>
    <w:rsid w:val="0097395C"/>
    <w:rsid w:val="00974CDB"/>
    <w:rsid w:val="009761F2"/>
    <w:rsid w:val="009856FA"/>
    <w:rsid w:val="00986C8D"/>
    <w:rsid w:val="0098783A"/>
    <w:rsid w:val="00996862"/>
    <w:rsid w:val="009977C3"/>
    <w:rsid w:val="009A038D"/>
    <w:rsid w:val="009A2193"/>
    <w:rsid w:val="009A56AD"/>
    <w:rsid w:val="009B2A8C"/>
    <w:rsid w:val="009B373E"/>
    <w:rsid w:val="009B4F44"/>
    <w:rsid w:val="009B732B"/>
    <w:rsid w:val="009C1892"/>
    <w:rsid w:val="009C189C"/>
    <w:rsid w:val="009C4F0D"/>
    <w:rsid w:val="009C5758"/>
    <w:rsid w:val="009D19CF"/>
    <w:rsid w:val="009D2BAF"/>
    <w:rsid w:val="009D6EBA"/>
    <w:rsid w:val="009D7EDD"/>
    <w:rsid w:val="009F0B28"/>
    <w:rsid w:val="00A028EC"/>
    <w:rsid w:val="00A03FB7"/>
    <w:rsid w:val="00A061F1"/>
    <w:rsid w:val="00A21B42"/>
    <w:rsid w:val="00A23F93"/>
    <w:rsid w:val="00A24268"/>
    <w:rsid w:val="00A260B2"/>
    <w:rsid w:val="00A27432"/>
    <w:rsid w:val="00A34380"/>
    <w:rsid w:val="00A45522"/>
    <w:rsid w:val="00A51418"/>
    <w:rsid w:val="00A70D06"/>
    <w:rsid w:val="00A72C42"/>
    <w:rsid w:val="00AA2D51"/>
    <w:rsid w:val="00AA5CE9"/>
    <w:rsid w:val="00AB2F42"/>
    <w:rsid w:val="00AC1ECC"/>
    <w:rsid w:val="00AC321F"/>
    <w:rsid w:val="00AC426D"/>
    <w:rsid w:val="00AC6CD0"/>
    <w:rsid w:val="00AD047E"/>
    <w:rsid w:val="00AD4F58"/>
    <w:rsid w:val="00AE4DEC"/>
    <w:rsid w:val="00AE5CB8"/>
    <w:rsid w:val="00AE609A"/>
    <w:rsid w:val="00AE60BE"/>
    <w:rsid w:val="00AF3629"/>
    <w:rsid w:val="00AF6AF8"/>
    <w:rsid w:val="00AF7B9D"/>
    <w:rsid w:val="00AF7BCA"/>
    <w:rsid w:val="00B027D1"/>
    <w:rsid w:val="00B057D4"/>
    <w:rsid w:val="00B07C31"/>
    <w:rsid w:val="00B2060E"/>
    <w:rsid w:val="00B20D65"/>
    <w:rsid w:val="00B21C03"/>
    <w:rsid w:val="00B223F4"/>
    <w:rsid w:val="00B22D6B"/>
    <w:rsid w:val="00B24E26"/>
    <w:rsid w:val="00B37B8A"/>
    <w:rsid w:val="00B40AEC"/>
    <w:rsid w:val="00B41FA7"/>
    <w:rsid w:val="00B43F1A"/>
    <w:rsid w:val="00B46938"/>
    <w:rsid w:val="00B50739"/>
    <w:rsid w:val="00B50750"/>
    <w:rsid w:val="00B525EF"/>
    <w:rsid w:val="00B54F1A"/>
    <w:rsid w:val="00B56208"/>
    <w:rsid w:val="00B610E2"/>
    <w:rsid w:val="00B64444"/>
    <w:rsid w:val="00B65634"/>
    <w:rsid w:val="00B65A09"/>
    <w:rsid w:val="00B71309"/>
    <w:rsid w:val="00B7139C"/>
    <w:rsid w:val="00B838CD"/>
    <w:rsid w:val="00B936D7"/>
    <w:rsid w:val="00B97E45"/>
    <w:rsid w:val="00BA07AF"/>
    <w:rsid w:val="00BA42BE"/>
    <w:rsid w:val="00BB6EF2"/>
    <w:rsid w:val="00BB7E4C"/>
    <w:rsid w:val="00BC0ADB"/>
    <w:rsid w:val="00BC0F55"/>
    <w:rsid w:val="00BC4A9A"/>
    <w:rsid w:val="00BD4B33"/>
    <w:rsid w:val="00BD5411"/>
    <w:rsid w:val="00BD56F0"/>
    <w:rsid w:val="00BD6407"/>
    <w:rsid w:val="00BF0652"/>
    <w:rsid w:val="00BF0AB2"/>
    <w:rsid w:val="00BF1C7E"/>
    <w:rsid w:val="00C02196"/>
    <w:rsid w:val="00C04B3D"/>
    <w:rsid w:val="00C07ACB"/>
    <w:rsid w:val="00C12DAF"/>
    <w:rsid w:val="00C13356"/>
    <w:rsid w:val="00C21DD1"/>
    <w:rsid w:val="00C324DE"/>
    <w:rsid w:val="00C32B0F"/>
    <w:rsid w:val="00C33D83"/>
    <w:rsid w:val="00C369FE"/>
    <w:rsid w:val="00C37B52"/>
    <w:rsid w:val="00C41D7A"/>
    <w:rsid w:val="00C44020"/>
    <w:rsid w:val="00C462ED"/>
    <w:rsid w:val="00C50134"/>
    <w:rsid w:val="00C51CF6"/>
    <w:rsid w:val="00C52771"/>
    <w:rsid w:val="00C52CCC"/>
    <w:rsid w:val="00C52CEE"/>
    <w:rsid w:val="00C612E4"/>
    <w:rsid w:val="00C65AB3"/>
    <w:rsid w:val="00C670C5"/>
    <w:rsid w:val="00C76D44"/>
    <w:rsid w:val="00C825E7"/>
    <w:rsid w:val="00C90CEE"/>
    <w:rsid w:val="00CA026C"/>
    <w:rsid w:val="00CA2389"/>
    <w:rsid w:val="00CB058B"/>
    <w:rsid w:val="00CD02EA"/>
    <w:rsid w:val="00CD6B52"/>
    <w:rsid w:val="00CF0BE4"/>
    <w:rsid w:val="00D0177B"/>
    <w:rsid w:val="00D027EA"/>
    <w:rsid w:val="00D1247F"/>
    <w:rsid w:val="00D153AB"/>
    <w:rsid w:val="00D15B05"/>
    <w:rsid w:val="00D15B4A"/>
    <w:rsid w:val="00D15F3F"/>
    <w:rsid w:val="00D16F96"/>
    <w:rsid w:val="00D31572"/>
    <w:rsid w:val="00D37C18"/>
    <w:rsid w:val="00D536D0"/>
    <w:rsid w:val="00D54458"/>
    <w:rsid w:val="00D63BA9"/>
    <w:rsid w:val="00D71FD5"/>
    <w:rsid w:val="00D76916"/>
    <w:rsid w:val="00D81C74"/>
    <w:rsid w:val="00D85022"/>
    <w:rsid w:val="00DA1B5B"/>
    <w:rsid w:val="00DA3207"/>
    <w:rsid w:val="00DA3416"/>
    <w:rsid w:val="00DA4A2E"/>
    <w:rsid w:val="00DB580B"/>
    <w:rsid w:val="00DB60AF"/>
    <w:rsid w:val="00DB77C5"/>
    <w:rsid w:val="00DC05F7"/>
    <w:rsid w:val="00DC30E6"/>
    <w:rsid w:val="00DD04C0"/>
    <w:rsid w:val="00DD0AB6"/>
    <w:rsid w:val="00DD4696"/>
    <w:rsid w:val="00DD4790"/>
    <w:rsid w:val="00DD5186"/>
    <w:rsid w:val="00DD585C"/>
    <w:rsid w:val="00DD70CD"/>
    <w:rsid w:val="00DE1BED"/>
    <w:rsid w:val="00DE4900"/>
    <w:rsid w:val="00DF335C"/>
    <w:rsid w:val="00DF4180"/>
    <w:rsid w:val="00E00D9F"/>
    <w:rsid w:val="00E03BA4"/>
    <w:rsid w:val="00E05E8A"/>
    <w:rsid w:val="00E10201"/>
    <w:rsid w:val="00E13731"/>
    <w:rsid w:val="00E14F57"/>
    <w:rsid w:val="00E172C1"/>
    <w:rsid w:val="00E21C23"/>
    <w:rsid w:val="00E32F4B"/>
    <w:rsid w:val="00E32FE4"/>
    <w:rsid w:val="00E33929"/>
    <w:rsid w:val="00E36853"/>
    <w:rsid w:val="00E4042A"/>
    <w:rsid w:val="00E42B2C"/>
    <w:rsid w:val="00E47010"/>
    <w:rsid w:val="00E4732F"/>
    <w:rsid w:val="00E52842"/>
    <w:rsid w:val="00E70772"/>
    <w:rsid w:val="00E70CBA"/>
    <w:rsid w:val="00E73C91"/>
    <w:rsid w:val="00E76E5C"/>
    <w:rsid w:val="00E92358"/>
    <w:rsid w:val="00E9599D"/>
    <w:rsid w:val="00E959ED"/>
    <w:rsid w:val="00EB0780"/>
    <w:rsid w:val="00EC61A9"/>
    <w:rsid w:val="00ED0C47"/>
    <w:rsid w:val="00EE23FB"/>
    <w:rsid w:val="00EE56EC"/>
    <w:rsid w:val="00EE61E2"/>
    <w:rsid w:val="00EF19A3"/>
    <w:rsid w:val="00EF2601"/>
    <w:rsid w:val="00EF5CA4"/>
    <w:rsid w:val="00EF79C5"/>
    <w:rsid w:val="00F012A6"/>
    <w:rsid w:val="00F07AD6"/>
    <w:rsid w:val="00F16F8D"/>
    <w:rsid w:val="00F23120"/>
    <w:rsid w:val="00F34641"/>
    <w:rsid w:val="00F469C1"/>
    <w:rsid w:val="00F50EA9"/>
    <w:rsid w:val="00F54C56"/>
    <w:rsid w:val="00F6377A"/>
    <w:rsid w:val="00F6645D"/>
    <w:rsid w:val="00F670F8"/>
    <w:rsid w:val="00F7001C"/>
    <w:rsid w:val="00F72A23"/>
    <w:rsid w:val="00F74553"/>
    <w:rsid w:val="00F80E55"/>
    <w:rsid w:val="00F832B9"/>
    <w:rsid w:val="00F862AF"/>
    <w:rsid w:val="00F87654"/>
    <w:rsid w:val="00F87B2F"/>
    <w:rsid w:val="00FA6026"/>
    <w:rsid w:val="00FA72A5"/>
    <w:rsid w:val="00FB0CC4"/>
    <w:rsid w:val="00FB1F2D"/>
    <w:rsid w:val="00FB34CA"/>
    <w:rsid w:val="00FE0202"/>
    <w:rsid w:val="00FE3BEA"/>
    <w:rsid w:val="00FE7E73"/>
    <w:rsid w:val="00FF127B"/>
    <w:rsid w:val="00FF22B3"/>
    <w:rsid w:val="00FF35BA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80EBE9"/>
  <w15:chartTrackingRefBased/>
  <w15:docId w15:val="{C66C5058-069C-4D00-9042-BD18B249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073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20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20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20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20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20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0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C09F7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1804FB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A6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EA2"/>
  </w:style>
  <w:style w:type="paragraph" w:styleId="Stopka">
    <w:name w:val="footer"/>
    <w:basedOn w:val="Normalny"/>
    <w:link w:val="StopkaZnak"/>
    <w:uiPriority w:val="99"/>
    <w:unhideWhenUsed/>
    <w:rsid w:val="003A6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EA2"/>
  </w:style>
  <w:style w:type="paragraph" w:styleId="Bezodstpw">
    <w:name w:val="No Spacing"/>
    <w:link w:val="BezodstpwZnak"/>
    <w:uiPriority w:val="1"/>
    <w:qFormat/>
    <w:rsid w:val="009A038D"/>
    <w:pPr>
      <w:spacing w:after="0" w:line="240" w:lineRule="auto"/>
    </w:pPr>
    <w:rPr>
      <w:rFonts w:ascii="Arial" w:eastAsia="Calibri" w:hAnsi="Arial" w:cs="Times New Roman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9A038D"/>
    <w:rPr>
      <w:rFonts w:ascii="Arial" w:eastAsia="Calibri" w:hAnsi="Arial" w:cs="Times New Roman"/>
      <w:szCs w:val="20"/>
      <w:lang w:eastAsia="pl-PL"/>
    </w:rPr>
  </w:style>
  <w:style w:type="paragraph" w:styleId="Poprawka">
    <w:name w:val="Revision"/>
    <w:hidden/>
    <w:uiPriority w:val="99"/>
    <w:semiHidden/>
    <w:rsid w:val="006D14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1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22B91-F818-41F2-B5F6-DE7512C7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2595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18133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Gradecka Aleksandra</dc:creator>
  <cp:keywords/>
  <dc:description/>
  <cp:lastModifiedBy>Niedziela Alicja</cp:lastModifiedBy>
  <cp:revision>15</cp:revision>
  <cp:lastPrinted>2025-06-23T08:05:00Z</cp:lastPrinted>
  <dcterms:created xsi:type="dcterms:W3CDTF">2025-06-17T12:48:00Z</dcterms:created>
  <dcterms:modified xsi:type="dcterms:W3CDTF">2025-06-23T08:05:00Z</dcterms:modified>
</cp:coreProperties>
</file>